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5405" w14:textId="77777777" w:rsidR="00381031" w:rsidRDefault="00C53734">
      <w:pPr>
        <w:pStyle w:val="BodyText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 w14:anchorId="7A4D6BA0">
          <v:group id="_x0000_s1031" alt="" style="width:432.75pt;height:30.5pt;mso-position-horizontal-relative:char;mso-position-vertical-relative:line" coordsize="8655,610">
            <v:rect id="_x0000_s1032" alt="" style="position:absolute;left:7526;width:44;height:72" fillcolor="gray" stroked="f"/>
            <v:line id="_x0000_s1033" alt="" style="position:absolute" from="0,588" to="7526,588" strokecolor="gray" strokeweight="2.16pt"/>
            <v:line id="_x0000_s1034" alt="" style="position:absolute" from="7548,72" to="7548,566" strokecolor="gray" strokeweight="2.16pt"/>
            <v:rect id="_x0000_s1035" alt="" style="position:absolute;left:7526;top:566;width:44;height:44" fillcolor="gray" stroked="f"/>
            <v:line id="_x0000_s1036" alt="" style="position:absolute" from="7570,588" to="8654,588" strokecolor="gray" strokeweight="2.1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" style="position:absolute;width:8655;height:610;mso-wrap-style:square;v-text-anchor:top" filled="f" stroked="f">
              <v:textbox inset="0,0,0,0">
                <w:txbxContent>
                  <w:p w14:paraId="055260BD" w14:textId="77777777" w:rsidR="00381031" w:rsidRDefault="00C53734">
                    <w:pPr>
                      <w:tabs>
                        <w:tab w:val="left" w:pos="7665"/>
                      </w:tabs>
                      <w:spacing w:before="75"/>
                      <w:ind w:left="2308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w w:val="110"/>
                        <w:sz w:val="36"/>
                      </w:rPr>
                      <w:t>Utah</w:t>
                    </w:r>
                    <w:r>
                      <w:rPr>
                        <w:spacing w:val="-44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w w:val="110"/>
                        <w:sz w:val="36"/>
                      </w:rPr>
                      <w:t>Inland</w:t>
                    </w:r>
                    <w:r>
                      <w:rPr>
                        <w:spacing w:val="-44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w w:val="110"/>
                        <w:sz w:val="36"/>
                      </w:rPr>
                      <w:t>Port</w:t>
                    </w:r>
                    <w:r>
                      <w:rPr>
                        <w:spacing w:val="-44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w w:val="110"/>
                        <w:sz w:val="36"/>
                      </w:rPr>
                      <w:t>Authority</w:t>
                    </w:r>
                    <w:r>
                      <w:rPr>
                        <w:spacing w:val="-42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w w:val="110"/>
                        <w:sz w:val="36"/>
                      </w:rPr>
                      <w:t>Board</w:t>
                    </w:r>
                    <w:r>
                      <w:rPr>
                        <w:w w:val="110"/>
                        <w:sz w:val="36"/>
                      </w:rPr>
                      <w:tab/>
                    </w:r>
                    <w:r>
                      <w:rPr>
                        <w:rFonts w:ascii="Arial"/>
                        <w:b/>
                        <w:w w:val="110"/>
                        <w:sz w:val="36"/>
                      </w:rPr>
                      <w:t>2019</w:t>
                    </w:r>
                  </w:p>
                </w:txbxContent>
              </v:textbox>
            </v:shape>
            <w10:anchorlock/>
          </v:group>
        </w:pict>
      </w:r>
    </w:p>
    <w:p w14:paraId="6570121D" w14:textId="77777777" w:rsidR="00381031" w:rsidRDefault="00381031">
      <w:pPr>
        <w:pStyle w:val="BodyText"/>
        <w:spacing w:before="8"/>
        <w:rPr>
          <w:sz w:val="14"/>
        </w:rPr>
      </w:pPr>
    </w:p>
    <w:p w14:paraId="1773DB9F" w14:textId="099F4422" w:rsidR="00381031" w:rsidRPr="00C830F7" w:rsidRDefault="00C830F7">
      <w:pPr>
        <w:spacing w:before="88"/>
        <w:ind w:left="824" w:right="723"/>
        <w:jc w:val="center"/>
        <w:rPr>
          <w:b/>
          <w:color w:val="000000" w:themeColor="text1"/>
          <w:sz w:val="32"/>
        </w:rPr>
      </w:pPr>
      <w:r w:rsidRPr="00C830F7">
        <w:rPr>
          <w:b/>
          <w:color w:val="000000" w:themeColor="text1"/>
          <w:sz w:val="32"/>
        </w:rPr>
        <w:t xml:space="preserve">APPROVED MEETING MINUTES </w:t>
      </w:r>
    </w:p>
    <w:p w14:paraId="52BD2A9E" w14:textId="77777777" w:rsidR="00381031" w:rsidRDefault="00C53734">
      <w:pPr>
        <w:pStyle w:val="Heading1"/>
        <w:spacing w:before="209"/>
        <w:ind w:left="822" w:right="723"/>
        <w:jc w:val="center"/>
      </w:pPr>
      <w:r>
        <w:t xml:space="preserve">Utah Inland Port Authority Board Meeting </w:t>
      </w:r>
      <w:bookmarkStart w:id="0" w:name="_GoBack"/>
      <w:bookmarkEnd w:id="0"/>
      <w:r>
        <w:t>Minutes</w:t>
      </w:r>
    </w:p>
    <w:p w14:paraId="3E18D0A8" w14:textId="5A6852CC" w:rsidR="00381031" w:rsidRDefault="00C53734">
      <w:pPr>
        <w:pStyle w:val="BodyText"/>
        <w:spacing w:before="14" w:line="214" w:lineRule="exact"/>
        <w:ind w:left="824" w:right="405"/>
        <w:jc w:val="center"/>
      </w:pPr>
      <w:r>
        <w:t xml:space="preserve">October 17, 2019 </w:t>
      </w:r>
      <w:r w:rsidR="003D60B6">
        <w:rPr>
          <w:rFonts w:ascii="Symbol" w:hAnsi="Symbol"/>
        </w:rPr>
        <w:t></w:t>
      </w:r>
      <w:r w:rsidR="003D60B6">
        <w:rPr>
          <w:rFonts w:ascii="Symbol" w:hAnsi="Symbol"/>
        </w:rPr>
        <w:t></w:t>
      </w:r>
      <w:r>
        <w:t xml:space="preserve">4:00 </w:t>
      </w:r>
      <w:proofErr w:type="spellStart"/>
      <w:r>
        <w:t>p.m</w:t>
      </w:r>
      <w:proofErr w:type="spellEnd"/>
    </w:p>
    <w:p w14:paraId="59098E07" w14:textId="77777777" w:rsidR="00381031" w:rsidRDefault="00C53734">
      <w:pPr>
        <w:pStyle w:val="BodyText"/>
        <w:spacing w:line="199" w:lineRule="exact"/>
        <w:ind w:left="818" w:right="723"/>
        <w:jc w:val="center"/>
      </w:pPr>
      <w:r>
        <w:t>Utah State Capitol – House Building, Committee Room 30</w:t>
      </w:r>
    </w:p>
    <w:p w14:paraId="5E9A89F1" w14:textId="77777777" w:rsidR="00381031" w:rsidRDefault="00C53734">
      <w:pPr>
        <w:pStyle w:val="BodyText"/>
        <w:spacing w:before="57"/>
        <w:ind w:left="3948" w:right="3841" w:hanging="3"/>
        <w:jc w:val="center"/>
      </w:pPr>
      <w:r>
        <w:pict w14:anchorId="766F743A">
          <v:group id="_x0000_s1027" alt="" style="position:absolute;left:0;text-align:left;margin-left:68.4pt;margin-top:26.6pt;width:475.2pt;height:.25pt;z-index:-251656192;mso-wrap-distance-left:0;mso-wrap-distance-right:0;mso-position-horizontal-relative:page" coordorigin="1368,532" coordsize="9504,5">
            <v:line id="_x0000_s1028" alt="" style="position:absolute" from="1368,535" to="3331,535" strokeweight=".24pt"/>
            <v:rect id="_x0000_s1029" alt="" style="position:absolute;left:3331;top:532;width:5;height:5" fillcolor="black" stroked="f"/>
            <v:line id="_x0000_s1030" alt="" style="position:absolute" from="3336,535" to="10872,535" strokeweight=".24pt"/>
            <w10:wrap type="topAndBottom" anchorx="page"/>
          </v:group>
        </w:pict>
      </w:r>
      <w:r>
        <w:pict w14:anchorId="78BE7A47">
          <v:shape id="_x0000_s1026" type="#_x0000_t202" alt="" style="position:absolute;left:0;text-align:left;margin-left:68.4pt;margin-top:32.4pt;width:97.15pt;height:10.1pt;z-index:2516623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FE8ED30" w14:textId="77777777" w:rsidR="00381031" w:rsidRDefault="00C53734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Board Members Present:</w:t>
                  </w:r>
                </w:p>
              </w:txbxContent>
            </v:textbox>
            <w10:wrap anchorx="page"/>
          </v:shape>
        </w:pict>
      </w:r>
      <w:r>
        <w:t>350 North State</w:t>
      </w:r>
      <w:r>
        <w:t xml:space="preserve"> </w:t>
      </w:r>
      <w:r>
        <w:rPr>
          <w:spacing w:val="-3"/>
        </w:rPr>
        <w:t xml:space="preserve">Street </w:t>
      </w:r>
      <w:r>
        <w:t>Salt Lake City, UT</w:t>
      </w:r>
      <w:r>
        <w:rPr>
          <w:spacing w:val="5"/>
        </w:rPr>
        <w:t xml:space="preserve"> </w:t>
      </w:r>
      <w:r>
        <w:rPr>
          <w:spacing w:val="-4"/>
        </w:rPr>
        <w:t>84114</w:t>
      </w:r>
    </w:p>
    <w:p w14:paraId="69AAD5DD" w14:textId="77777777" w:rsidR="00381031" w:rsidRDefault="00C53734">
      <w:pPr>
        <w:pStyle w:val="BodyText"/>
        <w:ind w:left="2091" w:right="80"/>
      </w:pPr>
      <w:r>
        <w:t xml:space="preserve">Francis Gibson, Nicole Cottle, D. Gregg Buxton, Carlos </w:t>
      </w:r>
      <w:proofErr w:type="spellStart"/>
      <w:r>
        <w:t>Braceras</w:t>
      </w:r>
      <w:proofErr w:type="spellEnd"/>
      <w:r>
        <w:t>, James Rogers, Blake Thomas, Derek Miller, Ben Hart, Michael Jensen, Garth “Tooter” Ogden, Valerie Wilde</w:t>
      </w:r>
    </w:p>
    <w:p w14:paraId="59DB6E07" w14:textId="1EFBAAE2" w:rsidR="00381031" w:rsidRDefault="00C53734">
      <w:pPr>
        <w:pStyle w:val="Heading1"/>
        <w:spacing w:before="128"/>
        <w:ind w:left="128"/>
        <w:rPr>
          <w:b w:val="0"/>
        </w:rPr>
      </w:pPr>
      <w:r>
        <w:t xml:space="preserve">Board Members Absent: </w:t>
      </w:r>
      <w:r>
        <w:rPr>
          <w:b w:val="0"/>
        </w:rPr>
        <w:t>N/A</w:t>
      </w:r>
    </w:p>
    <w:p w14:paraId="5218EE37" w14:textId="77777777" w:rsidR="00381031" w:rsidRDefault="00381031">
      <w:pPr>
        <w:pStyle w:val="BodyText"/>
        <w:spacing w:before="10"/>
        <w:rPr>
          <w:sz w:val="13"/>
        </w:rPr>
      </w:pPr>
    </w:p>
    <w:p w14:paraId="21778E7F" w14:textId="77777777" w:rsidR="00381031" w:rsidRDefault="00C53734">
      <w:pPr>
        <w:pStyle w:val="BodyText"/>
        <w:tabs>
          <w:tab w:val="left" w:pos="2091"/>
        </w:tabs>
        <w:spacing w:before="94"/>
        <w:ind w:left="128"/>
      </w:pPr>
      <w:r>
        <w:rPr>
          <w:b/>
        </w:rPr>
        <w:t>Staff:</w:t>
      </w:r>
      <w:r>
        <w:rPr>
          <w:b/>
        </w:rPr>
        <w:tab/>
      </w:r>
      <w:r>
        <w:t xml:space="preserve">Jill </w:t>
      </w:r>
      <w:proofErr w:type="spellStart"/>
      <w:r>
        <w:t>Flygare</w:t>
      </w:r>
      <w:proofErr w:type="spellEnd"/>
      <w:r>
        <w:t>, Taneesa</w:t>
      </w:r>
      <w:r>
        <w:rPr>
          <w:spacing w:val="-3"/>
        </w:rPr>
        <w:t xml:space="preserve"> </w:t>
      </w:r>
      <w:r>
        <w:t>Wright</w:t>
      </w:r>
    </w:p>
    <w:p w14:paraId="02A261CD" w14:textId="77777777" w:rsidR="00381031" w:rsidRDefault="00C53734">
      <w:pPr>
        <w:pStyle w:val="BodyText"/>
        <w:tabs>
          <w:tab w:val="left" w:pos="2091"/>
        </w:tabs>
        <w:spacing w:before="171" w:line="160" w:lineRule="auto"/>
        <w:ind w:left="2091" w:right="522" w:hanging="1964"/>
      </w:pPr>
      <w:r>
        <w:rPr>
          <w:b/>
          <w:position w:val="-9"/>
        </w:rPr>
        <w:t>Others</w:t>
      </w:r>
      <w:r>
        <w:rPr>
          <w:b/>
          <w:spacing w:val="-2"/>
          <w:position w:val="-9"/>
        </w:rPr>
        <w:t xml:space="preserve"> </w:t>
      </w:r>
      <w:r>
        <w:rPr>
          <w:b/>
          <w:position w:val="-9"/>
        </w:rPr>
        <w:t>in</w:t>
      </w:r>
      <w:r>
        <w:rPr>
          <w:b/>
          <w:spacing w:val="-3"/>
          <w:position w:val="-9"/>
        </w:rPr>
        <w:t xml:space="preserve"> </w:t>
      </w:r>
      <w:r>
        <w:rPr>
          <w:b/>
          <w:position w:val="-9"/>
        </w:rPr>
        <w:t>attendance:</w:t>
      </w:r>
      <w:r>
        <w:rPr>
          <w:b/>
          <w:position w:val="-9"/>
        </w:rPr>
        <w:tab/>
      </w:r>
      <w:r>
        <w:t xml:space="preserve">Nick </w:t>
      </w:r>
      <w:proofErr w:type="spellStart"/>
      <w:r>
        <w:t>Tarbet</w:t>
      </w:r>
      <w:proofErr w:type="spellEnd"/>
      <w:r>
        <w:t xml:space="preserve">, Lyndon Ricks, Paul Morris, Ginger Chinn, Thomas Wadsworth, Brittany </w:t>
      </w:r>
      <w:proofErr w:type="spellStart"/>
      <w:r>
        <w:t>Manookin</w:t>
      </w:r>
      <w:proofErr w:type="spellEnd"/>
      <w:r>
        <w:t xml:space="preserve">, Maura </w:t>
      </w:r>
      <w:proofErr w:type="spellStart"/>
      <w:r>
        <w:t>Carabello</w:t>
      </w:r>
      <w:proofErr w:type="spellEnd"/>
      <w:r>
        <w:t xml:space="preserve">, and members </w:t>
      </w:r>
      <w:r>
        <w:rPr>
          <w:spacing w:val="-3"/>
        </w:rPr>
        <w:t xml:space="preserve">of </w:t>
      </w:r>
      <w:r>
        <w:t>the public</w:t>
      </w:r>
    </w:p>
    <w:p w14:paraId="2A8EA9C6" w14:textId="77777777" w:rsidR="00381031" w:rsidRDefault="00381031">
      <w:pPr>
        <w:pStyle w:val="BodyText"/>
        <w:spacing w:before="11"/>
        <w:rPr>
          <w:sz w:val="12"/>
        </w:rPr>
      </w:pPr>
    </w:p>
    <w:p w14:paraId="3E13E288" w14:textId="77777777" w:rsidR="00381031" w:rsidRDefault="00C53734">
      <w:pPr>
        <w:pStyle w:val="Heading1"/>
        <w:numPr>
          <w:ilvl w:val="0"/>
          <w:numId w:val="1"/>
        </w:numPr>
        <w:tabs>
          <w:tab w:val="left" w:pos="781"/>
        </w:tabs>
        <w:spacing w:before="95" w:line="207" w:lineRule="exact"/>
      </w:pPr>
      <w:r>
        <w:rPr>
          <w:u w:val="single"/>
        </w:rPr>
        <w:t>Welcome</w:t>
      </w:r>
    </w:p>
    <w:p w14:paraId="1BE63E78" w14:textId="77777777" w:rsidR="00381031" w:rsidRDefault="00C53734">
      <w:pPr>
        <w:pStyle w:val="BodyText"/>
        <w:spacing w:line="484" w:lineRule="auto"/>
        <w:ind w:left="560" w:right="1071"/>
      </w:pPr>
      <w:r>
        <w:t>Derek Miller welcomed the board members, staff and public to t</w:t>
      </w:r>
      <w:r>
        <w:t>his Utah Inland Port Authority Board Meeting. Reminded the board, staff and public of the Rules of Decorum</w:t>
      </w:r>
    </w:p>
    <w:p w14:paraId="6AF74ADF" w14:textId="77777777" w:rsidR="00381031" w:rsidRDefault="00C53734">
      <w:pPr>
        <w:pStyle w:val="Heading1"/>
        <w:spacing w:line="201" w:lineRule="exact"/>
      </w:pPr>
      <w:r>
        <w:t>Approval of Previous Meeting Minutes:</w:t>
      </w:r>
    </w:p>
    <w:p w14:paraId="2C003F94" w14:textId="77777777" w:rsidR="00381031" w:rsidRDefault="00C53734">
      <w:pPr>
        <w:pStyle w:val="BodyText"/>
        <w:ind w:left="560" w:right="2661"/>
      </w:pPr>
      <w:r>
        <w:t>Board Member Rogers moved to approve the minutes of the June 5, 2019 board meeting. Board Member Gibson seconde</w:t>
      </w:r>
      <w:r>
        <w:t>d the motion.</w:t>
      </w:r>
    </w:p>
    <w:p w14:paraId="2093E044" w14:textId="77777777" w:rsidR="00381031" w:rsidRDefault="00C53734">
      <w:pPr>
        <w:pStyle w:val="BodyText"/>
        <w:spacing w:line="206" w:lineRule="exact"/>
        <w:ind w:left="560"/>
      </w:pPr>
      <w:r>
        <w:t>The motion was approved unanimously.</w:t>
      </w:r>
    </w:p>
    <w:p w14:paraId="640F5FD3" w14:textId="77777777" w:rsidR="00381031" w:rsidRDefault="00381031">
      <w:pPr>
        <w:pStyle w:val="BodyText"/>
        <w:spacing w:before="2"/>
      </w:pPr>
    </w:p>
    <w:p w14:paraId="3CDC1AA9" w14:textId="77777777" w:rsidR="00381031" w:rsidRDefault="00C53734">
      <w:pPr>
        <w:pStyle w:val="Heading1"/>
        <w:numPr>
          <w:ilvl w:val="0"/>
          <w:numId w:val="1"/>
        </w:numPr>
        <w:tabs>
          <w:tab w:val="left" w:pos="776"/>
        </w:tabs>
        <w:spacing w:before="1" w:line="207" w:lineRule="exact"/>
        <w:ind w:left="776" w:hanging="216"/>
      </w:pPr>
      <w:r>
        <w:rPr>
          <w:u w:val="single"/>
        </w:rPr>
        <w:t>Action Item – Oath of</w:t>
      </w:r>
      <w:r>
        <w:rPr>
          <w:spacing w:val="-14"/>
          <w:u w:val="single"/>
        </w:rPr>
        <w:t xml:space="preserve"> </w:t>
      </w:r>
      <w:r>
        <w:rPr>
          <w:u w:val="single"/>
        </w:rPr>
        <w:t>Office</w:t>
      </w:r>
    </w:p>
    <w:p w14:paraId="62F7ACA5" w14:textId="77777777" w:rsidR="00381031" w:rsidRDefault="00C53734">
      <w:pPr>
        <w:pStyle w:val="BodyText"/>
        <w:spacing w:line="477" w:lineRule="auto"/>
        <w:ind w:left="560" w:right="1393"/>
      </w:pPr>
      <w:r>
        <w:t xml:space="preserve">Welcome of new board member Valerie Wilde as appointed by the chair of the airport authority per statue. Swearing in of Valerie Wilde performed by Michele </w:t>
      </w:r>
      <w:proofErr w:type="spellStart"/>
      <w:r>
        <w:t>Pasker</w:t>
      </w:r>
      <w:proofErr w:type="spellEnd"/>
      <w:r>
        <w:t>.</w:t>
      </w:r>
    </w:p>
    <w:p w14:paraId="52A71B52" w14:textId="77777777" w:rsidR="00381031" w:rsidRDefault="00C53734">
      <w:pPr>
        <w:pStyle w:val="Heading1"/>
        <w:numPr>
          <w:ilvl w:val="0"/>
          <w:numId w:val="1"/>
        </w:numPr>
        <w:tabs>
          <w:tab w:val="left" w:pos="786"/>
        </w:tabs>
        <w:spacing w:before="1" w:line="207" w:lineRule="exact"/>
        <w:ind w:left="785" w:hanging="226"/>
      </w:pPr>
      <w:r>
        <w:rPr>
          <w:u w:val="single"/>
        </w:rPr>
        <w:t>Action Item – Leadership</w:t>
      </w:r>
      <w:r>
        <w:rPr>
          <w:spacing w:val="-4"/>
          <w:u w:val="single"/>
        </w:rPr>
        <w:t xml:space="preserve"> </w:t>
      </w:r>
      <w:r>
        <w:rPr>
          <w:spacing w:val="-3"/>
          <w:u w:val="single"/>
        </w:rPr>
        <w:t>Elections</w:t>
      </w:r>
    </w:p>
    <w:p w14:paraId="6FCFE969" w14:textId="77777777" w:rsidR="00381031" w:rsidRDefault="00C53734">
      <w:pPr>
        <w:pStyle w:val="BodyText"/>
        <w:ind w:left="560" w:right="2271"/>
      </w:pPr>
      <w:r>
        <w:t>Board member Gibson moved to elect James Rogers as Chair and Nicole Cottle as Vice Chair. Board member Ogden seconded the motion.</w:t>
      </w:r>
    </w:p>
    <w:p w14:paraId="163A4C12" w14:textId="77777777" w:rsidR="00381031" w:rsidRDefault="00C53734">
      <w:pPr>
        <w:pStyle w:val="BodyText"/>
        <w:spacing w:before="3"/>
        <w:ind w:left="560"/>
      </w:pPr>
      <w:r>
        <w:t>The motion was approved unanimously.</w:t>
      </w:r>
    </w:p>
    <w:p w14:paraId="558509CE" w14:textId="77777777" w:rsidR="00381031" w:rsidRDefault="00381031">
      <w:pPr>
        <w:pStyle w:val="BodyText"/>
        <w:rPr>
          <w:sz w:val="20"/>
        </w:rPr>
      </w:pPr>
    </w:p>
    <w:p w14:paraId="6BD617AC" w14:textId="77777777" w:rsidR="00381031" w:rsidRDefault="00381031">
      <w:pPr>
        <w:pStyle w:val="BodyText"/>
        <w:spacing w:before="10"/>
        <w:rPr>
          <w:sz w:val="15"/>
        </w:rPr>
      </w:pPr>
    </w:p>
    <w:p w14:paraId="0F571AA6" w14:textId="77777777" w:rsidR="00381031" w:rsidRDefault="00C53734">
      <w:pPr>
        <w:pStyle w:val="Heading1"/>
        <w:numPr>
          <w:ilvl w:val="0"/>
          <w:numId w:val="1"/>
        </w:numPr>
        <w:tabs>
          <w:tab w:val="left" w:pos="786"/>
        </w:tabs>
        <w:spacing w:line="207" w:lineRule="exact"/>
        <w:ind w:left="785" w:hanging="226"/>
      </w:pPr>
      <w:r>
        <w:rPr>
          <w:u w:val="single"/>
        </w:rPr>
        <w:t>Public</w:t>
      </w:r>
      <w:r>
        <w:rPr>
          <w:spacing w:val="-7"/>
          <w:u w:val="single"/>
        </w:rPr>
        <w:t xml:space="preserve"> </w:t>
      </w:r>
      <w:r>
        <w:rPr>
          <w:u w:val="single"/>
        </w:rPr>
        <w:t>Hearing</w:t>
      </w:r>
    </w:p>
    <w:p w14:paraId="1BA5FAD8" w14:textId="77777777" w:rsidR="00381031" w:rsidRDefault="00C53734">
      <w:pPr>
        <w:pStyle w:val="BodyText"/>
        <w:spacing w:line="477" w:lineRule="auto"/>
        <w:ind w:left="560" w:right="508"/>
      </w:pPr>
      <w:r>
        <w:t>Chairman Rogers reviewed the Rules of</w:t>
      </w:r>
      <w:r>
        <w:t xml:space="preserve"> Decorum, copies of which were made available to participants as they arrived. Comments from the public and board members were made.</w:t>
      </w:r>
    </w:p>
    <w:p w14:paraId="4994EE36" w14:textId="77777777" w:rsidR="00381031" w:rsidRDefault="00381031">
      <w:pPr>
        <w:pStyle w:val="BodyText"/>
        <w:spacing w:before="6"/>
      </w:pPr>
    </w:p>
    <w:p w14:paraId="71835ADE" w14:textId="77777777" w:rsidR="00381031" w:rsidRDefault="00C53734">
      <w:pPr>
        <w:pStyle w:val="Heading1"/>
        <w:numPr>
          <w:ilvl w:val="0"/>
          <w:numId w:val="1"/>
        </w:numPr>
        <w:tabs>
          <w:tab w:val="left" w:pos="776"/>
        </w:tabs>
        <w:ind w:left="776" w:hanging="216"/>
      </w:pPr>
      <w:r>
        <w:rPr>
          <w:u w:val="single"/>
        </w:rPr>
        <w:t>Board and Executive Director Discussion</w:t>
      </w:r>
      <w:r>
        <w:rPr>
          <w:spacing w:val="-9"/>
          <w:u w:val="single"/>
        </w:rPr>
        <w:t xml:space="preserve"> </w:t>
      </w:r>
      <w:r>
        <w:rPr>
          <w:u w:val="single"/>
        </w:rPr>
        <w:t>Items</w:t>
      </w:r>
    </w:p>
    <w:p w14:paraId="5741DAE7" w14:textId="77777777" w:rsidR="00381031" w:rsidRDefault="00381031">
      <w:pPr>
        <w:pStyle w:val="BodyText"/>
        <w:spacing w:before="8"/>
        <w:rPr>
          <w:b/>
          <w:sz w:val="9"/>
        </w:rPr>
      </w:pPr>
    </w:p>
    <w:p w14:paraId="1477AB42" w14:textId="77777777" w:rsidR="00381031" w:rsidRDefault="00C53734">
      <w:pPr>
        <w:pStyle w:val="BodyText"/>
        <w:spacing w:before="94"/>
        <w:ind w:left="560"/>
      </w:pPr>
      <w:r>
        <w:t>Board Chair Rogers introduced Executive Director, Jack Hedge, who gave an u</w:t>
      </w:r>
      <w:r>
        <w:t>pdate on the following items:</w:t>
      </w:r>
    </w:p>
    <w:p w14:paraId="4DF1C690" w14:textId="77777777" w:rsidR="00381031" w:rsidRDefault="00381031">
      <w:pPr>
        <w:pStyle w:val="BodyText"/>
        <w:spacing w:before="10"/>
        <w:rPr>
          <w:sz w:val="17"/>
        </w:rPr>
      </w:pPr>
    </w:p>
    <w:p w14:paraId="4F5B5602" w14:textId="77777777" w:rsidR="00381031" w:rsidRDefault="00C53734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before="1"/>
        <w:rPr>
          <w:sz w:val="18"/>
        </w:rPr>
      </w:pPr>
      <w:r>
        <w:rPr>
          <w:sz w:val="18"/>
        </w:rPr>
        <w:t>Global logistics for the next</w:t>
      </w:r>
      <w:r>
        <w:rPr>
          <w:spacing w:val="-5"/>
          <w:sz w:val="18"/>
        </w:rPr>
        <w:t xml:space="preserve"> </w:t>
      </w:r>
      <w:r>
        <w:rPr>
          <w:sz w:val="18"/>
        </w:rPr>
        <w:t>generation</w:t>
      </w:r>
    </w:p>
    <w:p w14:paraId="7DFF6071" w14:textId="77777777" w:rsidR="00381031" w:rsidRDefault="00C53734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line="206" w:lineRule="exact"/>
        <w:rPr>
          <w:sz w:val="18"/>
        </w:rPr>
      </w:pPr>
      <w:r>
        <w:rPr>
          <w:sz w:val="18"/>
        </w:rPr>
        <w:t>Envision Utah Phase 1</w:t>
      </w:r>
      <w:r>
        <w:rPr>
          <w:spacing w:val="1"/>
          <w:sz w:val="18"/>
        </w:rPr>
        <w:t xml:space="preserve"> </w:t>
      </w:r>
      <w:r>
        <w:rPr>
          <w:sz w:val="18"/>
        </w:rPr>
        <w:t>Report</w:t>
      </w:r>
    </w:p>
    <w:p w14:paraId="4923C776" w14:textId="77777777" w:rsidR="00381031" w:rsidRDefault="00C53734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line="206" w:lineRule="exact"/>
        <w:rPr>
          <w:sz w:val="18"/>
        </w:rPr>
      </w:pPr>
      <w:r>
        <w:rPr>
          <w:sz w:val="18"/>
        </w:rPr>
        <w:t xml:space="preserve">Business </w:t>
      </w:r>
      <w:r>
        <w:rPr>
          <w:spacing w:val="-3"/>
          <w:sz w:val="18"/>
        </w:rPr>
        <w:t>Plan</w:t>
      </w:r>
      <w:r>
        <w:rPr>
          <w:spacing w:val="7"/>
          <w:sz w:val="18"/>
        </w:rPr>
        <w:t xml:space="preserve"> </w:t>
      </w:r>
      <w:r>
        <w:rPr>
          <w:sz w:val="18"/>
        </w:rPr>
        <w:t>Update</w:t>
      </w:r>
    </w:p>
    <w:p w14:paraId="7CA7CFCE" w14:textId="77777777" w:rsidR="00381031" w:rsidRDefault="00C53734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rPr>
          <w:sz w:val="18"/>
        </w:rPr>
      </w:pPr>
      <w:r>
        <w:rPr>
          <w:sz w:val="18"/>
        </w:rPr>
        <w:t>Policy Updates/Mission &amp;</w:t>
      </w:r>
      <w:r>
        <w:rPr>
          <w:spacing w:val="-9"/>
          <w:sz w:val="18"/>
        </w:rPr>
        <w:t xml:space="preserve"> </w:t>
      </w:r>
      <w:r>
        <w:rPr>
          <w:sz w:val="18"/>
        </w:rPr>
        <w:t>Vision</w:t>
      </w:r>
    </w:p>
    <w:p w14:paraId="4CDC1F26" w14:textId="77777777" w:rsidR="00381031" w:rsidRDefault="00C53734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before="4" w:line="240" w:lineRule="auto"/>
        <w:rPr>
          <w:sz w:val="18"/>
        </w:rPr>
      </w:pPr>
      <w:r>
        <w:rPr>
          <w:sz w:val="18"/>
        </w:rPr>
        <w:t>Green Supply Chain</w:t>
      </w:r>
    </w:p>
    <w:p w14:paraId="33A3E4D3" w14:textId="77777777" w:rsidR="00381031" w:rsidRDefault="00381031">
      <w:pPr>
        <w:pStyle w:val="BodyText"/>
        <w:spacing w:before="10"/>
        <w:rPr>
          <w:sz w:val="17"/>
        </w:rPr>
      </w:pPr>
    </w:p>
    <w:p w14:paraId="318E3B56" w14:textId="77777777" w:rsidR="00381031" w:rsidRDefault="00C53734">
      <w:pPr>
        <w:pStyle w:val="BodyText"/>
        <w:ind w:left="560"/>
      </w:pPr>
      <w:r>
        <w:t>Comments, questions and discussion from board were considered.</w:t>
      </w:r>
    </w:p>
    <w:p w14:paraId="38870D10" w14:textId="77777777" w:rsidR="00381031" w:rsidRDefault="00381031">
      <w:pPr>
        <w:pStyle w:val="BodyText"/>
        <w:spacing w:before="10"/>
        <w:rPr>
          <w:sz w:val="17"/>
        </w:rPr>
      </w:pPr>
    </w:p>
    <w:p w14:paraId="300CE8D8" w14:textId="77777777" w:rsidR="00381031" w:rsidRDefault="00C53734">
      <w:pPr>
        <w:pStyle w:val="Heading1"/>
      </w:pPr>
      <w:r>
        <w:t>Adjournment – Board Chair Rogers</w:t>
      </w:r>
    </w:p>
    <w:sectPr w:rsidR="00381031">
      <w:type w:val="continuous"/>
      <w:pgSz w:w="12240" w:h="15840"/>
      <w:pgMar w:top="72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FF0"/>
    <w:multiLevelType w:val="hybridMultilevel"/>
    <w:tmpl w:val="BCD02182"/>
    <w:lvl w:ilvl="0" w:tplc="CE787768">
      <w:start w:val="1"/>
      <w:numFmt w:val="upperLetter"/>
      <w:lvlText w:val="%1."/>
      <w:lvlJc w:val="left"/>
      <w:pPr>
        <w:ind w:left="780" w:hanging="2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18"/>
        <w:szCs w:val="18"/>
        <w:u w:val="single" w:color="000000"/>
      </w:rPr>
    </w:lvl>
    <w:lvl w:ilvl="1" w:tplc="5BA8C480">
      <w:start w:val="1"/>
      <w:numFmt w:val="decimal"/>
      <w:lvlText w:val="%2)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2" w:tplc="0A8053DA"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48B0DC8A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31EA4E02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2108AA12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0EFC34CE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3008EF3A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41E2CA76"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031"/>
    <w:rsid w:val="00381031"/>
    <w:rsid w:val="003D60B6"/>
    <w:rsid w:val="00C53734"/>
    <w:rsid w:val="00C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1CE79F7"/>
  <w15:docId w15:val="{CE754727-F0D6-9D46-9B44-BA4D3E4A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12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PENDING MEETING MINUTES - Oct 17th Board Meeting - 27824734.2.docx</dc:title>
  <cp:lastModifiedBy>Microsoft Office User</cp:lastModifiedBy>
  <cp:revision>3</cp:revision>
  <dcterms:created xsi:type="dcterms:W3CDTF">2020-06-08T20:44:00Z</dcterms:created>
  <dcterms:modified xsi:type="dcterms:W3CDTF">2020-06-08T20:44:00Z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Word</vt:lpwstr>
  </property>
  <property fmtid="{D5CDD505-2E9C-101B-9397-08002B2CF9AE}" pid="4" name="LastSaved">
    <vt:filetime>2020-06-08T00:00:00Z</vt:filetime>
  </property>
</Properties>
</file>