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0 -->
  <w:body>
    <w:p w:rsidR="009F12BB" w:rsidP="008E3CB3" w14:paraId="46D0EE90" w14:textId="7B2C84F8">
      <w:pPr>
        <w:pStyle w:val="NormalWeb"/>
        <w:shd w:val="clear" w:color="auto" w:fill="FFFFFF"/>
        <w:spacing w:before="0" w:beforeAutospacing="0" w:after="0" w:afterAutospacing="0"/>
        <w:ind w:right="5"/>
        <w:jc w:val="center"/>
        <w:rPr>
          <w:color w:val="000000"/>
        </w:rPr>
      </w:pPr>
      <w:r>
        <w:rPr>
          <w:rStyle w:val="apple-style-span"/>
          <w:b/>
          <w:bCs/>
          <w:color w:val="000000"/>
          <w:sz w:val="27"/>
          <w:szCs w:val="27"/>
        </w:rPr>
        <w:t>UTAH INLAND PORT AUTHORITY</w:t>
      </w:r>
    </w:p>
    <w:p w:rsidR="008E3CB3" w:rsidP="009F12BB" w14:paraId="46D0EE91" w14:textId="7777777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apple-style-span"/>
          <w:b/>
          <w:bCs/>
          <w:color w:val="000000"/>
        </w:rPr>
      </w:pPr>
    </w:p>
    <w:p w:rsidR="009F12BB" w:rsidRPr="00624018" w:rsidP="009F12BB" w14:paraId="46D0EE92" w14:textId="727222E6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24018">
        <w:rPr>
          <w:rStyle w:val="apple-style-span"/>
          <w:b/>
          <w:bCs/>
          <w:color w:val="000000"/>
          <w:sz w:val="22"/>
          <w:szCs w:val="22"/>
        </w:rPr>
        <w:t>RESOLUTION 20</w:t>
      </w:r>
      <w:r w:rsidR="00435733">
        <w:rPr>
          <w:rStyle w:val="apple-style-span"/>
          <w:b/>
          <w:bCs/>
          <w:color w:val="000000"/>
          <w:sz w:val="22"/>
          <w:szCs w:val="22"/>
        </w:rPr>
        <w:t>22</w:t>
      </w:r>
      <w:r w:rsidR="00100159">
        <w:rPr>
          <w:rStyle w:val="apple-style-span"/>
          <w:b/>
          <w:bCs/>
          <w:color w:val="000000"/>
          <w:sz w:val="22"/>
          <w:szCs w:val="22"/>
        </w:rPr>
        <w:t>-</w:t>
      </w:r>
      <w:r w:rsidR="003B1F49">
        <w:rPr>
          <w:rStyle w:val="apple-style-span"/>
          <w:b/>
          <w:bCs/>
          <w:color w:val="000000"/>
          <w:sz w:val="22"/>
          <w:szCs w:val="22"/>
        </w:rPr>
        <w:t>12</w:t>
      </w:r>
    </w:p>
    <w:p w:rsidR="009F12BB" w:rsidP="009F12BB" w14:paraId="46D0EE93" w14:textId="7777777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pple-style-span"/>
          <w:color w:val="000000"/>
        </w:rPr>
        <w:t> </w:t>
      </w:r>
    </w:p>
    <w:p w:rsidR="009F12BB" w:rsidRPr="00624018" w:rsidP="00B5407D" w14:paraId="46D0EE94" w14:textId="0AF17B04">
      <w:pPr>
        <w:pStyle w:val="NormalWeb"/>
        <w:shd w:val="clear" w:color="auto" w:fill="FFFFFF"/>
        <w:spacing w:before="0" w:beforeAutospacing="0" w:after="0" w:afterAutospacing="0"/>
        <w:ind w:left="1440" w:right="1441"/>
        <w:jc w:val="center"/>
        <w:rPr>
          <w:color w:val="000000"/>
          <w:sz w:val="22"/>
          <w:szCs w:val="22"/>
        </w:rPr>
      </w:pPr>
      <w:r w:rsidRPr="00624018">
        <w:rPr>
          <w:rStyle w:val="apple-style-span"/>
          <w:b/>
          <w:bCs/>
          <w:color w:val="000000"/>
          <w:sz w:val="22"/>
          <w:szCs w:val="22"/>
        </w:rPr>
        <w:t xml:space="preserve">A RESOLUTION OF THE </w:t>
      </w:r>
      <w:r w:rsidR="003012E2">
        <w:rPr>
          <w:rStyle w:val="apple-style-span"/>
          <w:b/>
          <w:bCs/>
          <w:color w:val="000000"/>
          <w:sz w:val="22"/>
          <w:szCs w:val="22"/>
        </w:rPr>
        <w:t>UTAH INLAND PORT</w:t>
      </w:r>
      <w:r w:rsidRPr="00624018">
        <w:rPr>
          <w:rStyle w:val="apple-style-span"/>
          <w:b/>
          <w:bCs/>
          <w:color w:val="000000"/>
          <w:sz w:val="22"/>
          <w:szCs w:val="22"/>
        </w:rPr>
        <w:t xml:space="preserve"> AUTHORITY </w:t>
      </w:r>
      <w:r w:rsidR="003B1F49">
        <w:rPr>
          <w:rStyle w:val="apple-style-span"/>
          <w:b/>
          <w:bCs/>
          <w:color w:val="000000"/>
          <w:sz w:val="22"/>
          <w:szCs w:val="22"/>
        </w:rPr>
        <w:t>AWARDING CONTRACTS FOR COMMUNICATION SERVICES AND BUSINESS SERVICES</w:t>
      </w:r>
    </w:p>
    <w:p w:rsidR="009F12BB" w:rsidP="009F12BB" w14:paraId="46D0EE95" w14:textId="77777777">
      <w:pPr>
        <w:pStyle w:val="NormalWeb"/>
        <w:shd w:val="clear" w:color="auto" w:fill="FFFFFF"/>
        <w:spacing w:before="0" w:beforeAutospacing="0" w:after="0" w:afterAutospacing="0"/>
        <w:ind w:right="5"/>
        <w:jc w:val="both"/>
        <w:rPr>
          <w:color w:val="000000"/>
        </w:rPr>
      </w:pPr>
      <w:r>
        <w:rPr>
          <w:rStyle w:val="apple-style-span"/>
          <w:b/>
          <w:bCs/>
          <w:color w:val="000000"/>
        </w:rPr>
        <w:t> </w:t>
      </w:r>
    </w:p>
    <w:p w:rsidR="009F12BB" w:rsidP="007511AE" w14:paraId="46D0EE96" w14:textId="0E5823EB">
      <w:pPr>
        <w:pStyle w:val="NormalWeb"/>
        <w:shd w:val="clear" w:color="auto" w:fill="FFFFFF"/>
        <w:spacing w:before="0" w:beforeAutospacing="0" w:after="0" w:afterAutospacing="0"/>
        <w:ind w:right="5" w:firstLine="720"/>
        <w:jc w:val="both"/>
        <w:rPr>
          <w:rStyle w:val="apple-style-span"/>
          <w:color w:val="000000"/>
          <w:sz w:val="22"/>
          <w:szCs w:val="22"/>
        </w:rPr>
      </w:pPr>
      <w:r w:rsidRPr="00624018">
        <w:rPr>
          <w:rStyle w:val="apple-style-span"/>
          <w:b/>
          <w:color w:val="000000"/>
          <w:sz w:val="22"/>
          <w:szCs w:val="22"/>
        </w:rPr>
        <w:t>WHEREAS</w:t>
      </w:r>
      <w:r w:rsidRPr="00D31221">
        <w:rPr>
          <w:rStyle w:val="apple-style-span"/>
          <w:color w:val="000000"/>
          <w:sz w:val="22"/>
          <w:szCs w:val="22"/>
        </w:rPr>
        <w:t>,</w:t>
      </w:r>
      <w:r w:rsidRPr="00624018">
        <w:rPr>
          <w:rStyle w:val="apple-style-span"/>
          <w:b/>
          <w:color w:val="000000"/>
          <w:sz w:val="22"/>
          <w:szCs w:val="22"/>
        </w:rPr>
        <w:t xml:space="preserve"> </w:t>
      </w:r>
      <w:r w:rsidRPr="00624018">
        <w:rPr>
          <w:rStyle w:val="apple-style-span"/>
          <w:color w:val="000000"/>
          <w:sz w:val="22"/>
          <w:szCs w:val="22"/>
        </w:rPr>
        <w:t>pursuant to</w:t>
      </w:r>
      <w:r w:rsidRPr="00624018">
        <w:rPr>
          <w:rStyle w:val="apple-converted-space"/>
          <w:color w:val="000000"/>
          <w:sz w:val="22"/>
          <w:szCs w:val="22"/>
        </w:rPr>
        <w:t> </w:t>
      </w:r>
      <w:r w:rsidR="00ED5FB3">
        <w:rPr>
          <w:rStyle w:val="apple-converted-space"/>
          <w:color w:val="000000"/>
          <w:sz w:val="22"/>
          <w:szCs w:val="22"/>
        </w:rPr>
        <w:t>§</w:t>
      </w:r>
      <w:r w:rsidR="003012E2">
        <w:rPr>
          <w:rStyle w:val="apple-converted-space"/>
          <w:color w:val="000000"/>
          <w:sz w:val="22"/>
          <w:szCs w:val="22"/>
        </w:rPr>
        <w:t>11</w:t>
      </w:r>
      <w:r w:rsidRPr="00624018">
        <w:rPr>
          <w:rStyle w:val="apple-style-span"/>
          <w:color w:val="000000"/>
          <w:sz w:val="22"/>
          <w:szCs w:val="22"/>
        </w:rPr>
        <w:t>-</w:t>
      </w:r>
      <w:r w:rsidR="003012E2">
        <w:rPr>
          <w:rStyle w:val="apple-style-span"/>
          <w:color w:val="000000"/>
          <w:sz w:val="22"/>
          <w:szCs w:val="22"/>
        </w:rPr>
        <w:t>58</w:t>
      </w:r>
      <w:r w:rsidRPr="00624018">
        <w:rPr>
          <w:rStyle w:val="apple-style-span"/>
          <w:color w:val="000000"/>
          <w:sz w:val="22"/>
          <w:szCs w:val="22"/>
        </w:rPr>
        <w:t>-</w:t>
      </w:r>
      <w:r w:rsidR="00032E6D">
        <w:rPr>
          <w:rStyle w:val="apple-style-span"/>
          <w:color w:val="000000"/>
          <w:sz w:val="22"/>
          <w:szCs w:val="22"/>
        </w:rPr>
        <w:t>30</w:t>
      </w:r>
      <w:r w:rsidR="006A091B">
        <w:rPr>
          <w:rStyle w:val="apple-style-span"/>
          <w:color w:val="000000"/>
          <w:sz w:val="22"/>
          <w:szCs w:val="22"/>
        </w:rPr>
        <w:t>1</w:t>
      </w:r>
      <w:r w:rsidR="00DA11C4">
        <w:rPr>
          <w:rStyle w:val="apple-style-span"/>
          <w:color w:val="000000"/>
          <w:sz w:val="22"/>
          <w:szCs w:val="22"/>
        </w:rPr>
        <w:t>(1)</w:t>
      </w:r>
      <w:r w:rsidRPr="00624018">
        <w:rPr>
          <w:rStyle w:val="apple-converted-space"/>
          <w:color w:val="000000"/>
          <w:sz w:val="22"/>
          <w:szCs w:val="22"/>
        </w:rPr>
        <w:t> </w:t>
      </w:r>
      <w:r w:rsidRPr="00624018">
        <w:rPr>
          <w:rStyle w:val="apple-style-span"/>
          <w:color w:val="000000"/>
          <w:sz w:val="22"/>
          <w:szCs w:val="22"/>
        </w:rPr>
        <w:t>Utah Code Annotated 1953,</w:t>
      </w:r>
      <w:r w:rsidRPr="00624018" w:rsidR="007511AE">
        <w:rPr>
          <w:rStyle w:val="apple-style-span"/>
          <w:color w:val="000000"/>
          <w:sz w:val="22"/>
          <w:szCs w:val="22"/>
        </w:rPr>
        <w:t xml:space="preserve"> as a</w:t>
      </w:r>
      <w:r w:rsidRPr="00624018">
        <w:rPr>
          <w:rStyle w:val="apple-style-span"/>
          <w:color w:val="000000"/>
          <w:sz w:val="22"/>
          <w:szCs w:val="22"/>
        </w:rPr>
        <w:t>mended</w:t>
      </w:r>
      <w:r w:rsidRPr="00624018" w:rsidR="007511AE">
        <w:rPr>
          <w:rStyle w:val="apple-style-span"/>
          <w:color w:val="000000"/>
          <w:sz w:val="22"/>
          <w:szCs w:val="22"/>
        </w:rPr>
        <w:t xml:space="preserve"> </w:t>
      </w:r>
      <w:r w:rsidRPr="00624018">
        <w:rPr>
          <w:rStyle w:val="apple-style-span"/>
          <w:color w:val="000000"/>
          <w:sz w:val="22"/>
          <w:szCs w:val="22"/>
        </w:rPr>
        <w:t>(“UCA”),</w:t>
      </w:r>
      <w:r w:rsidRPr="00624018">
        <w:rPr>
          <w:rStyle w:val="apple-converted-space"/>
          <w:color w:val="000000"/>
          <w:sz w:val="22"/>
          <w:szCs w:val="22"/>
        </w:rPr>
        <w:t> </w:t>
      </w:r>
      <w:r w:rsidR="00B01B01">
        <w:rPr>
          <w:rStyle w:val="apple-style-span"/>
          <w:color w:val="000000"/>
          <w:sz w:val="22"/>
          <w:szCs w:val="22"/>
        </w:rPr>
        <w:t>the Utah Inland Port Authority (“</w:t>
      </w:r>
      <w:r w:rsidR="0085790B">
        <w:rPr>
          <w:rStyle w:val="apple-style-span"/>
          <w:color w:val="000000"/>
          <w:sz w:val="22"/>
          <w:szCs w:val="22"/>
        </w:rPr>
        <w:t>Authority</w:t>
      </w:r>
      <w:r w:rsidR="00B01B01">
        <w:rPr>
          <w:rStyle w:val="apple-style-span"/>
          <w:color w:val="000000"/>
          <w:sz w:val="22"/>
          <w:szCs w:val="22"/>
        </w:rPr>
        <w:t>”)</w:t>
      </w:r>
      <w:r w:rsidRPr="00624018">
        <w:rPr>
          <w:rStyle w:val="apple-style-span"/>
          <w:color w:val="000000"/>
          <w:sz w:val="22"/>
          <w:szCs w:val="22"/>
        </w:rPr>
        <w:t xml:space="preserve"> </w:t>
      </w:r>
      <w:r w:rsidR="00EF7C54">
        <w:rPr>
          <w:rStyle w:val="apple-style-span"/>
          <w:color w:val="000000"/>
          <w:sz w:val="22"/>
          <w:szCs w:val="22"/>
        </w:rPr>
        <w:t xml:space="preserve">is </w:t>
      </w:r>
      <w:r w:rsidR="006A091B">
        <w:rPr>
          <w:rStyle w:val="apple-style-span"/>
          <w:color w:val="000000"/>
          <w:sz w:val="22"/>
          <w:szCs w:val="22"/>
        </w:rPr>
        <w:t>“governed by a board which shall manage and conduct the business and affairs of the Authority</w:t>
      </w:r>
      <w:r w:rsidR="00DA11C4">
        <w:rPr>
          <w:rStyle w:val="apple-style-span"/>
          <w:color w:val="000000"/>
          <w:sz w:val="22"/>
          <w:szCs w:val="22"/>
        </w:rPr>
        <w:t xml:space="preserve">;” and  </w:t>
      </w:r>
    </w:p>
    <w:p w:rsidR="00DA11C4" w:rsidP="007511AE" w14:paraId="57255E06" w14:textId="6A2CC660">
      <w:pPr>
        <w:pStyle w:val="NormalWeb"/>
        <w:shd w:val="clear" w:color="auto" w:fill="FFFFFF"/>
        <w:spacing w:before="0" w:beforeAutospacing="0" w:after="0" w:afterAutospacing="0"/>
        <w:ind w:right="5" w:firstLine="720"/>
        <w:jc w:val="both"/>
        <w:rPr>
          <w:rStyle w:val="apple-style-span"/>
          <w:color w:val="000000"/>
          <w:sz w:val="22"/>
          <w:szCs w:val="22"/>
        </w:rPr>
      </w:pPr>
    </w:p>
    <w:p w:rsidR="009F12BB" w:rsidRPr="00624018" w:rsidP="00DF2891" w14:paraId="46D0EE99" w14:textId="1EAA8D19">
      <w:pPr>
        <w:pStyle w:val="NormalWeb"/>
        <w:shd w:val="clear" w:color="auto" w:fill="FFFFFF"/>
        <w:spacing w:before="0" w:beforeAutospacing="0" w:after="0" w:afterAutospacing="0"/>
        <w:ind w:right="5" w:firstLine="720"/>
        <w:jc w:val="both"/>
        <w:rPr>
          <w:color w:val="000000"/>
          <w:sz w:val="22"/>
          <w:szCs w:val="22"/>
        </w:rPr>
      </w:pPr>
      <w:r w:rsidRPr="00624018">
        <w:rPr>
          <w:rStyle w:val="apple-style-span"/>
          <w:b/>
          <w:color w:val="000000"/>
          <w:sz w:val="22"/>
          <w:szCs w:val="22"/>
        </w:rPr>
        <w:t>WHEREAS</w:t>
      </w:r>
      <w:r w:rsidRPr="00D31221">
        <w:rPr>
          <w:rStyle w:val="apple-style-span"/>
          <w:color w:val="000000"/>
          <w:sz w:val="22"/>
          <w:szCs w:val="22"/>
        </w:rPr>
        <w:t>,</w:t>
      </w:r>
      <w:r w:rsidRPr="00624018">
        <w:rPr>
          <w:rStyle w:val="apple-style-span"/>
          <w:b/>
          <w:color w:val="000000"/>
          <w:sz w:val="22"/>
          <w:szCs w:val="22"/>
        </w:rPr>
        <w:t xml:space="preserve"> </w:t>
      </w:r>
      <w:r w:rsidR="003B1F49">
        <w:rPr>
          <w:rStyle w:val="apple-style-span"/>
          <w:bCs/>
          <w:color w:val="000000"/>
          <w:sz w:val="22"/>
          <w:szCs w:val="22"/>
        </w:rPr>
        <w:t xml:space="preserve">under the direction of </w:t>
      </w:r>
      <w:r w:rsidR="003B1F49">
        <w:rPr>
          <w:rStyle w:val="apple-style-span"/>
          <w:color w:val="000000"/>
          <w:sz w:val="22"/>
          <w:szCs w:val="22"/>
        </w:rPr>
        <w:t xml:space="preserve">the </w:t>
      </w:r>
      <w:r w:rsidR="00AF61D8">
        <w:rPr>
          <w:rStyle w:val="apple-style-span"/>
          <w:color w:val="000000"/>
          <w:sz w:val="22"/>
          <w:szCs w:val="22"/>
        </w:rPr>
        <w:t>e</w:t>
      </w:r>
      <w:r w:rsidR="003B1F49">
        <w:rPr>
          <w:rStyle w:val="apple-style-span"/>
          <w:color w:val="000000"/>
          <w:sz w:val="22"/>
          <w:szCs w:val="22"/>
        </w:rPr>
        <w:t xml:space="preserve">xecutive </w:t>
      </w:r>
      <w:r w:rsidR="00AF61D8">
        <w:rPr>
          <w:rStyle w:val="apple-style-span"/>
          <w:color w:val="000000"/>
          <w:sz w:val="22"/>
          <w:szCs w:val="22"/>
        </w:rPr>
        <w:t>d</w:t>
      </w:r>
      <w:r w:rsidR="003B1F49">
        <w:rPr>
          <w:rStyle w:val="apple-style-span"/>
          <w:color w:val="000000"/>
          <w:sz w:val="22"/>
          <w:szCs w:val="22"/>
        </w:rPr>
        <w:t xml:space="preserve">irector of the Authority, RFPs were issued for communication services and business services, responses were received and reviewed and the Executive Director has recommended to the board that </w:t>
      </w:r>
      <w:r w:rsidR="007A7AAC">
        <w:rPr>
          <w:rStyle w:val="apple-style-span"/>
          <w:color w:val="000000"/>
          <w:sz w:val="22"/>
          <w:szCs w:val="22"/>
        </w:rPr>
        <w:t>agreements</w:t>
      </w:r>
      <w:r w:rsidR="003B1F49">
        <w:rPr>
          <w:rStyle w:val="apple-style-span"/>
          <w:color w:val="000000"/>
          <w:sz w:val="22"/>
          <w:szCs w:val="22"/>
        </w:rPr>
        <w:t xml:space="preserve"> for such services be issued</w:t>
      </w:r>
      <w:r w:rsidR="00DF2891">
        <w:rPr>
          <w:rStyle w:val="apple-style-span"/>
          <w:color w:val="000000"/>
          <w:sz w:val="22"/>
          <w:szCs w:val="22"/>
        </w:rPr>
        <w:t xml:space="preserve"> to the persons or entities identified in the resolution which immediately follows</w:t>
      </w:r>
      <w:r w:rsidR="003B1F49">
        <w:rPr>
          <w:rStyle w:val="apple-style-span"/>
          <w:color w:val="000000"/>
          <w:sz w:val="22"/>
          <w:szCs w:val="22"/>
        </w:rPr>
        <w:t>.</w:t>
      </w:r>
    </w:p>
    <w:p w:rsidR="00983B49" w:rsidRPr="00624018" w:rsidP="009F12BB" w14:paraId="46D0EE9B" w14:textId="77777777">
      <w:pPr>
        <w:pStyle w:val="NormalWeb"/>
        <w:shd w:val="clear" w:color="auto" w:fill="FFFFFF"/>
        <w:spacing w:before="0" w:beforeAutospacing="0" w:after="0" w:afterAutospacing="0"/>
        <w:ind w:right="5"/>
        <w:jc w:val="both"/>
        <w:rPr>
          <w:color w:val="000000"/>
          <w:sz w:val="22"/>
          <w:szCs w:val="22"/>
        </w:rPr>
      </w:pPr>
    </w:p>
    <w:p w:rsidR="00D31221" w:rsidP="007511AE" w14:paraId="5D5CBBB4" w14:textId="3115867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apple-style-span"/>
          <w:color w:val="000000"/>
          <w:sz w:val="22"/>
          <w:szCs w:val="22"/>
        </w:rPr>
      </w:pPr>
      <w:r w:rsidRPr="00624018">
        <w:rPr>
          <w:rStyle w:val="apple-style-span"/>
          <w:b/>
          <w:bCs/>
          <w:color w:val="000000"/>
          <w:sz w:val="22"/>
          <w:szCs w:val="22"/>
        </w:rPr>
        <w:t>NOW, THEREFORE, BE</w:t>
      </w:r>
      <w:r w:rsidRPr="00624018">
        <w:rPr>
          <w:rStyle w:val="apple-converted-space"/>
          <w:b/>
          <w:bCs/>
          <w:color w:val="000000"/>
          <w:sz w:val="22"/>
          <w:szCs w:val="22"/>
        </w:rPr>
        <w:t> </w:t>
      </w:r>
      <w:r w:rsidRPr="00624018">
        <w:rPr>
          <w:rStyle w:val="apple-style-span"/>
          <w:b/>
          <w:bCs/>
          <w:color w:val="000000"/>
          <w:sz w:val="22"/>
          <w:szCs w:val="22"/>
        </w:rPr>
        <w:t>IT</w:t>
      </w:r>
      <w:r w:rsidRPr="00624018">
        <w:rPr>
          <w:rStyle w:val="apple-converted-space"/>
          <w:b/>
          <w:bCs/>
          <w:color w:val="000000"/>
          <w:sz w:val="22"/>
          <w:szCs w:val="22"/>
        </w:rPr>
        <w:t> </w:t>
      </w:r>
      <w:r w:rsidRPr="00624018">
        <w:rPr>
          <w:rStyle w:val="apple-style-span"/>
          <w:b/>
          <w:bCs/>
          <w:color w:val="000000"/>
          <w:sz w:val="22"/>
          <w:szCs w:val="22"/>
        </w:rPr>
        <w:t xml:space="preserve">RESOLVED BY THE </w:t>
      </w:r>
      <w:r w:rsidR="0085790B">
        <w:rPr>
          <w:rStyle w:val="apple-style-span"/>
          <w:b/>
          <w:bCs/>
          <w:color w:val="000000"/>
          <w:sz w:val="22"/>
          <w:szCs w:val="22"/>
        </w:rPr>
        <w:t>AUTHORITY</w:t>
      </w:r>
      <w:r w:rsidRPr="00624018">
        <w:rPr>
          <w:rStyle w:val="apple-style-span"/>
          <w:b/>
          <w:bCs/>
          <w:color w:val="000000"/>
          <w:sz w:val="22"/>
          <w:szCs w:val="22"/>
        </w:rPr>
        <w:t xml:space="preserve"> BOARD</w:t>
      </w:r>
      <w:r w:rsidRPr="00624018">
        <w:rPr>
          <w:rStyle w:val="apple-converted-space"/>
          <w:color w:val="000000"/>
          <w:sz w:val="22"/>
          <w:szCs w:val="22"/>
        </w:rPr>
        <w:t> </w:t>
      </w:r>
      <w:r>
        <w:rPr>
          <w:rStyle w:val="apple-style-span"/>
          <w:color w:val="000000"/>
          <w:sz w:val="22"/>
          <w:szCs w:val="22"/>
        </w:rPr>
        <w:t>as follows:</w:t>
      </w:r>
    </w:p>
    <w:p w:rsidR="00D31221" w:rsidP="007511AE" w14:paraId="21D35C71" w14:textId="5EC38AB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apple-style-span"/>
          <w:color w:val="000000"/>
          <w:sz w:val="22"/>
          <w:szCs w:val="22"/>
        </w:rPr>
      </w:pPr>
    </w:p>
    <w:p w:rsidR="003B1F49" w:rsidP="003B1F49" w14:paraId="0EAD1D52" w14:textId="3A97700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color w:val="000000"/>
          <w:sz w:val="22"/>
          <w:szCs w:val="22"/>
        </w:rPr>
        <w:t>A</w:t>
      </w:r>
      <w:r w:rsidR="007A7AAC">
        <w:rPr>
          <w:rStyle w:val="apple-style-span"/>
          <w:color w:val="000000"/>
          <w:sz w:val="22"/>
          <w:szCs w:val="22"/>
        </w:rPr>
        <w:t>n agreement</w:t>
      </w:r>
      <w:r>
        <w:rPr>
          <w:rStyle w:val="apple-style-span"/>
          <w:color w:val="000000"/>
          <w:sz w:val="22"/>
          <w:szCs w:val="22"/>
        </w:rPr>
        <w:t xml:space="preserve"> </w:t>
      </w:r>
      <w:r w:rsidR="00AF61D8">
        <w:rPr>
          <w:rStyle w:val="apple-style-span"/>
          <w:color w:val="000000"/>
          <w:sz w:val="22"/>
          <w:szCs w:val="22"/>
        </w:rPr>
        <w:t xml:space="preserve">with </w:t>
      </w:r>
      <w:r w:rsidR="007A7AAC">
        <w:rPr>
          <w:rStyle w:val="apple-style-span"/>
          <w:color w:val="000000"/>
          <w:sz w:val="22"/>
          <w:szCs w:val="22"/>
        </w:rPr>
        <w:t>Exoro</w:t>
      </w:r>
      <w:r w:rsidR="00AF61D8">
        <w:rPr>
          <w:rStyle w:val="apple-style-span"/>
          <w:color w:val="000000"/>
          <w:sz w:val="22"/>
          <w:szCs w:val="22"/>
        </w:rPr>
        <w:t xml:space="preserve"> </w:t>
      </w:r>
      <w:r w:rsidR="007A7AAC">
        <w:rPr>
          <w:rStyle w:val="apple-style-span"/>
          <w:color w:val="000000"/>
          <w:sz w:val="22"/>
          <w:szCs w:val="22"/>
        </w:rPr>
        <w:t xml:space="preserve">Group </w:t>
      </w:r>
      <w:r>
        <w:rPr>
          <w:rStyle w:val="apple-style-span"/>
          <w:color w:val="000000"/>
          <w:sz w:val="22"/>
          <w:szCs w:val="22"/>
        </w:rPr>
        <w:t xml:space="preserve">for </w:t>
      </w:r>
      <w:r w:rsidRPr="00AF61D8" w:rsidR="00AF61D8">
        <w:rPr>
          <w:color w:val="000000"/>
          <w:sz w:val="22"/>
          <w:szCs w:val="22"/>
        </w:rPr>
        <w:t xml:space="preserve">strategic communications services related to the general operations of the </w:t>
      </w:r>
      <w:r w:rsidR="00AF61D8">
        <w:rPr>
          <w:color w:val="000000"/>
          <w:sz w:val="22"/>
          <w:szCs w:val="22"/>
        </w:rPr>
        <w:t xml:space="preserve">Authority </w:t>
      </w:r>
      <w:r>
        <w:rPr>
          <w:rStyle w:val="apple-style-span"/>
          <w:color w:val="000000"/>
          <w:sz w:val="22"/>
          <w:szCs w:val="22"/>
        </w:rPr>
        <w:t xml:space="preserve">be and the same is hereby approved.  </w:t>
      </w:r>
    </w:p>
    <w:p w:rsidR="00DF2891" w:rsidRPr="00DF2891" w:rsidP="00DF2891" w14:paraId="2C5C642C" w14:textId="682E25C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color w:val="000000"/>
          <w:sz w:val="22"/>
          <w:szCs w:val="22"/>
        </w:rPr>
        <w:t>Agreement</w:t>
      </w:r>
      <w:r w:rsidR="007A7AAC">
        <w:rPr>
          <w:rStyle w:val="apple-style-span"/>
          <w:color w:val="000000"/>
          <w:sz w:val="22"/>
          <w:szCs w:val="22"/>
        </w:rPr>
        <w:t>s</w:t>
      </w:r>
      <w:r>
        <w:rPr>
          <w:rStyle w:val="apple-style-span"/>
          <w:color w:val="000000"/>
          <w:sz w:val="22"/>
          <w:szCs w:val="22"/>
        </w:rPr>
        <w:t xml:space="preserve"> </w:t>
      </w:r>
      <w:r w:rsidR="00AF61D8">
        <w:rPr>
          <w:rStyle w:val="apple-style-span"/>
          <w:color w:val="000000"/>
          <w:sz w:val="22"/>
          <w:szCs w:val="22"/>
        </w:rPr>
        <w:t xml:space="preserve">with </w:t>
      </w:r>
      <w:r w:rsidR="007A7AAC">
        <w:rPr>
          <w:rStyle w:val="apple-style-span"/>
          <w:color w:val="000000"/>
          <w:sz w:val="22"/>
          <w:szCs w:val="22"/>
        </w:rPr>
        <w:t>Broadway Consulting and LSI</w:t>
      </w:r>
      <w:r w:rsidR="00AF61D8">
        <w:rPr>
          <w:rStyle w:val="apple-style-span"/>
          <w:color w:val="000000"/>
          <w:sz w:val="22"/>
          <w:szCs w:val="22"/>
        </w:rPr>
        <w:t xml:space="preserve"> </w:t>
      </w:r>
      <w:r>
        <w:rPr>
          <w:rStyle w:val="apple-style-span"/>
          <w:color w:val="000000"/>
          <w:sz w:val="22"/>
          <w:szCs w:val="22"/>
        </w:rPr>
        <w:t xml:space="preserve">for business services </w:t>
      </w:r>
      <w:r w:rsidRPr="00AF61D8" w:rsidR="00AF61D8">
        <w:rPr>
          <w:color w:val="000000"/>
          <w:sz w:val="22"/>
          <w:szCs w:val="22"/>
        </w:rPr>
        <w:t>related to project area administration and other functions related to the successful collaboration of future projects</w:t>
      </w:r>
      <w:r w:rsidR="00AF61D8">
        <w:rPr>
          <w:color w:val="000000"/>
          <w:sz w:val="22"/>
          <w:szCs w:val="22"/>
        </w:rPr>
        <w:t xml:space="preserve"> </w:t>
      </w:r>
      <w:r>
        <w:rPr>
          <w:rStyle w:val="apple-style-span"/>
          <w:color w:val="000000"/>
          <w:sz w:val="22"/>
          <w:szCs w:val="22"/>
        </w:rPr>
        <w:t xml:space="preserve">be and the same is hereby approved.  </w:t>
      </w:r>
    </w:p>
    <w:p w:rsidR="00DF2891" w:rsidP="00DF2891" w14:paraId="2040569C" w14:textId="25ADE2E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color w:val="000000"/>
          <w:sz w:val="22"/>
          <w:szCs w:val="22"/>
        </w:rPr>
        <w:t xml:space="preserve">The </w:t>
      </w:r>
      <w:r w:rsidR="00AF61D8">
        <w:rPr>
          <w:rStyle w:val="apple-style-span"/>
          <w:color w:val="000000"/>
          <w:sz w:val="22"/>
          <w:szCs w:val="22"/>
        </w:rPr>
        <w:t>e</w:t>
      </w:r>
      <w:r>
        <w:rPr>
          <w:rStyle w:val="apple-style-span"/>
          <w:color w:val="000000"/>
          <w:sz w:val="22"/>
          <w:szCs w:val="22"/>
        </w:rPr>
        <w:t>xecutive director of the Authority, is hereby authorized and directed to:</w:t>
      </w:r>
    </w:p>
    <w:p w:rsidR="00DF2891" w:rsidP="00DF2891" w14:paraId="5F474FAC" w14:textId="270F9B45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color w:val="000000"/>
          <w:sz w:val="22"/>
          <w:szCs w:val="22"/>
        </w:rPr>
        <w:t xml:space="preserve">Negotiate </w:t>
      </w:r>
      <w:r w:rsidR="007A7AAC">
        <w:rPr>
          <w:rStyle w:val="apple-style-span"/>
          <w:color w:val="000000"/>
          <w:sz w:val="22"/>
          <w:szCs w:val="22"/>
        </w:rPr>
        <w:t xml:space="preserve">agreements </w:t>
      </w:r>
      <w:r>
        <w:rPr>
          <w:rStyle w:val="apple-style-span"/>
          <w:color w:val="000000"/>
          <w:sz w:val="22"/>
          <w:szCs w:val="22"/>
        </w:rPr>
        <w:t xml:space="preserve">with </w:t>
      </w:r>
      <w:r w:rsidR="007A7AAC">
        <w:rPr>
          <w:rStyle w:val="apple-style-span"/>
          <w:color w:val="000000"/>
          <w:sz w:val="22"/>
          <w:szCs w:val="22"/>
        </w:rPr>
        <w:t>Exoro Group, Broadway Consulting</w:t>
      </w:r>
      <w:r>
        <w:rPr>
          <w:rStyle w:val="apple-style-span"/>
          <w:color w:val="000000"/>
          <w:sz w:val="22"/>
          <w:szCs w:val="22"/>
        </w:rPr>
        <w:t xml:space="preserve"> and </w:t>
      </w:r>
      <w:r w:rsidR="007A7AAC">
        <w:rPr>
          <w:rStyle w:val="apple-style-span"/>
          <w:color w:val="000000"/>
          <w:sz w:val="22"/>
          <w:szCs w:val="22"/>
        </w:rPr>
        <w:t>LSI</w:t>
      </w:r>
      <w:r>
        <w:rPr>
          <w:rStyle w:val="apple-style-span"/>
          <w:color w:val="000000"/>
          <w:sz w:val="22"/>
          <w:szCs w:val="22"/>
        </w:rPr>
        <w:t xml:space="preserve"> and make such revisions and amendments to the final versions of these </w:t>
      </w:r>
      <w:r w:rsidR="007A7AAC">
        <w:rPr>
          <w:rStyle w:val="apple-style-span"/>
          <w:color w:val="000000"/>
          <w:sz w:val="22"/>
          <w:szCs w:val="22"/>
        </w:rPr>
        <w:t>agreements</w:t>
      </w:r>
      <w:r>
        <w:rPr>
          <w:rStyle w:val="apple-style-span"/>
          <w:color w:val="000000"/>
          <w:sz w:val="22"/>
          <w:szCs w:val="22"/>
        </w:rPr>
        <w:t xml:space="preserve"> as the executive director deems necessary or advisable.</w:t>
      </w:r>
    </w:p>
    <w:p w:rsidR="00DF2891" w:rsidP="00DF2891" w14:paraId="4DC871BE" w14:textId="481A467E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color w:val="000000"/>
          <w:sz w:val="22"/>
          <w:szCs w:val="22"/>
        </w:rPr>
        <w:t xml:space="preserve">Execute, deliver and cause the Authority to perform its duties under the agreements referenced in paragraphs </w:t>
      </w:r>
      <w:r w:rsidR="00AF61D8">
        <w:rPr>
          <w:rStyle w:val="apple-style-span"/>
          <w:color w:val="000000"/>
          <w:sz w:val="22"/>
          <w:szCs w:val="22"/>
        </w:rPr>
        <w:t>1</w:t>
      </w:r>
      <w:r>
        <w:rPr>
          <w:rStyle w:val="apple-style-span"/>
          <w:color w:val="000000"/>
          <w:sz w:val="22"/>
          <w:szCs w:val="22"/>
        </w:rPr>
        <w:t xml:space="preserve"> and </w:t>
      </w:r>
      <w:r w:rsidR="00AF61D8">
        <w:rPr>
          <w:rStyle w:val="apple-style-span"/>
          <w:color w:val="000000"/>
          <w:sz w:val="22"/>
          <w:szCs w:val="22"/>
        </w:rPr>
        <w:t>2</w:t>
      </w:r>
      <w:r>
        <w:rPr>
          <w:rStyle w:val="apple-style-span"/>
          <w:color w:val="000000"/>
          <w:sz w:val="22"/>
          <w:szCs w:val="22"/>
        </w:rPr>
        <w:t xml:space="preserve"> above; and</w:t>
      </w:r>
    </w:p>
    <w:p w:rsidR="00DF2891" w:rsidRPr="00DF2891" w:rsidP="00DF2891" w14:paraId="07D6FCC4" w14:textId="65B6A700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color w:val="000000"/>
          <w:sz w:val="22"/>
          <w:szCs w:val="22"/>
        </w:rPr>
        <w:t xml:space="preserve">Negotiate and execute such </w:t>
      </w:r>
      <w:r w:rsidR="00AF61D8">
        <w:rPr>
          <w:rStyle w:val="apple-style-span"/>
          <w:color w:val="000000"/>
          <w:sz w:val="22"/>
          <w:szCs w:val="22"/>
        </w:rPr>
        <w:t xml:space="preserve">future </w:t>
      </w:r>
      <w:r>
        <w:rPr>
          <w:rStyle w:val="apple-style-span"/>
          <w:color w:val="000000"/>
          <w:sz w:val="22"/>
          <w:szCs w:val="22"/>
        </w:rPr>
        <w:t xml:space="preserve">amendments to these </w:t>
      </w:r>
      <w:r w:rsidR="007A7AAC">
        <w:rPr>
          <w:rStyle w:val="apple-style-span"/>
          <w:color w:val="000000"/>
          <w:sz w:val="22"/>
          <w:szCs w:val="22"/>
        </w:rPr>
        <w:t>agreements</w:t>
      </w:r>
      <w:r>
        <w:rPr>
          <w:rStyle w:val="apple-style-span"/>
          <w:color w:val="000000"/>
          <w:sz w:val="22"/>
          <w:szCs w:val="22"/>
        </w:rPr>
        <w:t xml:space="preserve"> as the executive director deems necessary or advisable.</w:t>
      </w:r>
    </w:p>
    <w:p w:rsidR="009F12BB" w:rsidRPr="00B51879" w:rsidP="003478E7" w14:paraId="46D0EEA1" w14:textId="134525B0">
      <w:pPr>
        <w:pStyle w:val="NormalWeb"/>
        <w:shd w:val="clear" w:color="auto" w:fill="FFFFFF"/>
        <w:spacing w:before="230" w:beforeAutospacing="0" w:after="0" w:afterAutospacing="0"/>
        <w:ind w:right="5" w:firstLine="720"/>
        <w:rPr>
          <w:color w:val="000000"/>
          <w:sz w:val="22"/>
          <w:szCs w:val="22"/>
        </w:rPr>
      </w:pPr>
      <w:r w:rsidRPr="00B51879">
        <w:rPr>
          <w:rStyle w:val="apple-style-span"/>
          <w:b/>
          <w:bCs/>
          <w:color w:val="000000"/>
          <w:sz w:val="22"/>
          <w:szCs w:val="22"/>
        </w:rPr>
        <w:t>PASSED AND ADOPTED</w:t>
      </w:r>
      <w:r w:rsidRPr="00B51879">
        <w:rPr>
          <w:rStyle w:val="apple-converted-space"/>
          <w:color w:val="000000"/>
          <w:sz w:val="22"/>
          <w:szCs w:val="22"/>
        </w:rPr>
        <w:t> </w:t>
      </w:r>
      <w:r w:rsidRPr="00B51879" w:rsidR="00D14D66">
        <w:rPr>
          <w:rStyle w:val="apple-style-span"/>
          <w:color w:val="000000"/>
          <w:sz w:val="22"/>
          <w:szCs w:val="22"/>
        </w:rPr>
        <w:t xml:space="preserve">by the </w:t>
      </w:r>
      <w:r w:rsidRPr="00B51879" w:rsidR="0085790B">
        <w:rPr>
          <w:rStyle w:val="apple-style-span"/>
          <w:color w:val="000000"/>
          <w:sz w:val="22"/>
          <w:szCs w:val="22"/>
        </w:rPr>
        <w:t>Authority</w:t>
      </w:r>
      <w:r w:rsidRPr="00B51879" w:rsidR="00D14D66">
        <w:rPr>
          <w:rStyle w:val="apple-style-span"/>
          <w:color w:val="000000"/>
          <w:sz w:val="22"/>
          <w:szCs w:val="22"/>
        </w:rPr>
        <w:t xml:space="preserve"> Board this </w:t>
      </w:r>
      <w:r w:rsidR="003B1F49">
        <w:rPr>
          <w:rStyle w:val="apple-style-span"/>
          <w:color w:val="000000"/>
          <w:sz w:val="22"/>
          <w:szCs w:val="22"/>
        </w:rPr>
        <w:t>11</w:t>
      </w:r>
      <w:r w:rsidRPr="00B51879" w:rsidR="00C54A0D">
        <w:rPr>
          <w:rStyle w:val="apple-style-span"/>
          <w:color w:val="000000"/>
          <w:sz w:val="22"/>
          <w:szCs w:val="22"/>
          <w:vertAlign w:val="superscript"/>
        </w:rPr>
        <w:t>th</w:t>
      </w:r>
      <w:r w:rsidRPr="00B51879" w:rsidR="00C54A0D">
        <w:rPr>
          <w:rStyle w:val="apple-style-span"/>
          <w:color w:val="000000"/>
          <w:sz w:val="22"/>
          <w:szCs w:val="22"/>
        </w:rPr>
        <w:t xml:space="preserve"> </w:t>
      </w:r>
      <w:r w:rsidRPr="00B51879">
        <w:rPr>
          <w:rStyle w:val="apple-style-span"/>
          <w:color w:val="000000"/>
          <w:sz w:val="22"/>
          <w:szCs w:val="22"/>
        </w:rPr>
        <w:t>day</w:t>
      </w:r>
      <w:r w:rsidRPr="00B51879">
        <w:rPr>
          <w:rStyle w:val="apple-converted-space"/>
          <w:color w:val="000000"/>
          <w:sz w:val="22"/>
          <w:szCs w:val="22"/>
        </w:rPr>
        <w:t> </w:t>
      </w:r>
      <w:r w:rsidRPr="00B51879" w:rsidR="00D14D66">
        <w:rPr>
          <w:rStyle w:val="apple-style-span"/>
          <w:color w:val="000000"/>
          <w:sz w:val="22"/>
          <w:szCs w:val="22"/>
        </w:rPr>
        <w:t xml:space="preserve">of </w:t>
      </w:r>
      <w:r w:rsidR="003B1F49">
        <w:rPr>
          <w:rStyle w:val="apple-style-span"/>
          <w:color w:val="000000"/>
          <w:sz w:val="22"/>
          <w:szCs w:val="22"/>
        </w:rPr>
        <w:t>October</w:t>
      </w:r>
      <w:r w:rsidRPr="00B51879" w:rsidR="0031631E">
        <w:rPr>
          <w:rStyle w:val="apple-style-span"/>
          <w:color w:val="000000"/>
          <w:sz w:val="22"/>
          <w:szCs w:val="22"/>
        </w:rPr>
        <w:t xml:space="preserve"> </w:t>
      </w:r>
      <w:r w:rsidRPr="00B51879">
        <w:rPr>
          <w:rStyle w:val="apple-style-span"/>
          <w:color w:val="000000"/>
          <w:sz w:val="22"/>
          <w:szCs w:val="22"/>
        </w:rPr>
        <w:t>20</w:t>
      </w:r>
      <w:r w:rsidR="009A0CDC">
        <w:rPr>
          <w:rStyle w:val="apple-style-span"/>
          <w:color w:val="000000"/>
          <w:sz w:val="22"/>
          <w:szCs w:val="22"/>
        </w:rPr>
        <w:t>22</w:t>
      </w:r>
      <w:r w:rsidRPr="00B51879">
        <w:rPr>
          <w:rStyle w:val="apple-style-span"/>
          <w:color w:val="000000"/>
          <w:sz w:val="22"/>
          <w:szCs w:val="22"/>
        </w:rPr>
        <w:t>.</w:t>
      </w:r>
    </w:p>
    <w:p w:rsidR="009F12BB" w:rsidRPr="00B51879" w:rsidP="009F12BB" w14:paraId="46D0EEA2" w14:textId="77777777">
      <w:pPr>
        <w:pStyle w:val="NormalWeb"/>
        <w:shd w:val="clear" w:color="auto" w:fill="FFFFFF"/>
        <w:spacing w:before="0" w:beforeAutospacing="0" w:after="0" w:afterAutospacing="0"/>
        <w:ind w:left="1094" w:right="5"/>
        <w:rPr>
          <w:color w:val="000000"/>
          <w:sz w:val="22"/>
          <w:szCs w:val="22"/>
        </w:rPr>
      </w:pPr>
      <w:r w:rsidRPr="00B51879">
        <w:rPr>
          <w:rStyle w:val="apple-style-span"/>
          <w:color w:val="000000"/>
          <w:sz w:val="22"/>
          <w:szCs w:val="22"/>
        </w:rPr>
        <w:t> </w:t>
      </w:r>
    </w:p>
    <w:p w:rsidR="00D31221" w:rsidRPr="00B51879" w:rsidP="00D31221" w14:paraId="2B2D2558" w14:textId="77777777">
      <w:pPr>
        <w:pStyle w:val="NormalWeb"/>
        <w:shd w:val="clear" w:color="auto" w:fill="FFFFFF"/>
        <w:spacing w:before="0" w:beforeAutospacing="0" w:after="0" w:afterAutospacing="0"/>
        <w:ind w:left="365" w:right="5"/>
        <w:rPr>
          <w:color w:val="000000"/>
          <w:sz w:val="22"/>
          <w:szCs w:val="22"/>
        </w:rPr>
      </w:pPr>
      <w:r w:rsidRPr="00B51879">
        <w:rPr>
          <w:rStyle w:val="apple-style-span"/>
          <w:color w:val="000000"/>
          <w:sz w:val="22"/>
          <w:szCs w:val="22"/>
        </w:rPr>
        <w:t> </w:t>
      </w:r>
      <w:r w:rsidRPr="00B51879" w:rsidR="00624018">
        <w:rPr>
          <w:rStyle w:val="apple-style-span"/>
          <w:color w:val="000000"/>
          <w:sz w:val="22"/>
          <w:szCs w:val="22"/>
        </w:rPr>
        <w:tab/>
      </w:r>
      <w:r w:rsidRPr="00B51879" w:rsidR="00624018">
        <w:rPr>
          <w:rStyle w:val="apple-style-span"/>
          <w:color w:val="000000"/>
          <w:sz w:val="22"/>
          <w:szCs w:val="22"/>
        </w:rPr>
        <w:tab/>
      </w:r>
      <w:r w:rsidRPr="00B51879" w:rsidR="00624018">
        <w:rPr>
          <w:rStyle w:val="apple-style-span"/>
          <w:color w:val="000000"/>
          <w:sz w:val="22"/>
          <w:szCs w:val="22"/>
        </w:rPr>
        <w:tab/>
      </w:r>
      <w:r w:rsidRPr="00B51879" w:rsidR="00624018">
        <w:rPr>
          <w:rStyle w:val="apple-style-span"/>
          <w:color w:val="000000"/>
          <w:sz w:val="22"/>
          <w:szCs w:val="22"/>
        </w:rPr>
        <w:tab/>
      </w:r>
      <w:r w:rsidRPr="00B51879" w:rsidR="00624018">
        <w:rPr>
          <w:rStyle w:val="apple-style-span"/>
          <w:color w:val="000000"/>
          <w:sz w:val="22"/>
          <w:szCs w:val="22"/>
        </w:rPr>
        <w:tab/>
      </w:r>
      <w:r w:rsidRPr="00B51879" w:rsidR="00624018">
        <w:rPr>
          <w:rStyle w:val="apple-style-span"/>
          <w:color w:val="000000"/>
          <w:sz w:val="22"/>
          <w:szCs w:val="22"/>
        </w:rPr>
        <w:tab/>
      </w:r>
      <w:r w:rsidRPr="00B51879" w:rsidR="00624018">
        <w:rPr>
          <w:rStyle w:val="apple-style-span"/>
          <w:color w:val="000000"/>
          <w:sz w:val="22"/>
          <w:szCs w:val="22"/>
        </w:rPr>
        <w:tab/>
      </w:r>
      <w:r w:rsidRPr="00B51879">
        <w:rPr>
          <w:rStyle w:val="apple-style-span"/>
          <w:color w:val="000000"/>
          <w:sz w:val="22"/>
          <w:szCs w:val="22"/>
        </w:rPr>
        <w:t>Utah Inland Port Authority</w:t>
      </w:r>
    </w:p>
    <w:p w:rsidR="00D31221" w:rsidRPr="00B51879" w:rsidP="00D31221" w14:paraId="7DFE641A" w14:textId="77777777">
      <w:pPr>
        <w:pStyle w:val="NormalWeb"/>
        <w:shd w:val="clear" w:color="auto" w:fill="FFFFFF"/>
        <w:spacing w:before="0" w:beforeAutospacing="0" w:after="0" w:afterAutospacing="0"/>
        <w:ind w:left="5040"/>
        <w:rPr>
          <w:color w:val="000000"/>
          <w:sz w:val="22"/>
          <w:szCs w:val="22"/>
        </w:rPr>
      </w:pPr>
      <w:r w:rsidRPr="00B51879">
        <w:rPr>
          <w:rStyle w:val="apple-style-span"/>
          <w:color w:val="000000"/>
          <w:sz w:val="22"/>
          <w:szCs w:val="22"/>
        </w:rPr>
        <w:t> </w:t>
      </w:r>
    </w:p>
    <w:p w:rsidR="00D31221" w:rsidRPr="00B51879" w:rsidP="00D31221" w14:paraId="2353300F" w14:textId="77777777">
      <w:pPr>
        <w:pStyle w:val="NormalWeb"/>
        <w:shd w:val="clear" w:color="auto" w:fill="FFFFFF"/>
        <w:spacing w:before="0" w:beforeAutospacing="0" w:after="0" w:afterAutospacing="0"/>
        <w:ind w:left="3600"/>
        <w:jc w:val="both"/>
        <w:rPr>
          <w:color w:val="000000"/>
          <w:sz w:val="22"/>
          <w:szCs w:val="22"/>
        </w:rPr>
      </w:pPr>
      <w:r w:rsidRPr="00B51879">
        <w:rPr>
          <w:rStyle w:val="apple-style-span"/>
          <w:color w:val="000000"/>
          <w:sz w:val="22"/>
          <w:szCs w:val="22"/>
        </w:rPr>
        <w:t> </w:t>
      </w:r>
    </w:p>
    <w:p w:rsidR="00D31221" w:rsidRPr="00B51879" w:rsidP="00D31221" w14:paraId="4967779B" w14:textId="77777777">
      <w:pPr>
        <w:pStyle w:val="NormalWeb"/>
        <w:shd w:val="clear" w:color="auto" w:fill="FFFFFF"/>
        <w:spacing w:before="0" w:beforeAutospacing="0" w:after="0" w:afterAutospacing="0"/>
        <w:ind w:left="5040"/>
        <w:rPr>
          <w:color w:val="000000"/>
          <w:sz w:val="22"/>
          <w:szCs w:val="22"/>
        </w:rPr>
      </w:pPr>
      <w:r w:rsidRPr="00B51879">
        <w:rPr>
          <w:rStyle w:val="apple-style-span"/>
          <w:color w:val="000000"/>
          <w:sz w:val="22"/>
          <w:szCs w:val="22"/>
        </w:rPr>
        <w:t>____________________________________</w:t>
      </w:r>
    </w:p>
    <w:p w:rsidR="00D31221" w:rsidRPr="00B51879" w:rsidP="00D31221" w14:paraId="21644C14" w14:textId="370DD601">
      <w:pPr>
        <w:pStyle w:val="NormalWeb"/>
        <w:shd w:val="clear" w:color="auto" w:fill="FFFFFF"/>
        <w:spacing w:before="0" w:beforeAutospacing="0" w:after="0" w:afterAutospacing="0"/>
        <w:ind w:left="5040"/>
        <w:rPr>
          <w:color w:val="000000"/>
          <w:sz w:val="22"/>
          <w:szCs w:val="22"/>
        </w:rPr>
      </w:pPr>
      <w:r>
        <w:rPr>
          <w:rStyle w:val="apple-style-span"/>
          <w:color w:val="000000"/>
          <w:sz w:val="22"/>
          <w:szCs w:val="22"/>
        </w:rPr>
        <w:t>Miles Hansen</w:t>
      </w:r>
    </w:p>
    <w:p w:rsidR="00D31221" w:rsidRPr="00B51879" w:rsidP="00D31221" w14:paraId="1FC75BC8" w14:textId="77777777">
      <w:pPr>
        <w:pStyle w:val="NormalWeb"/>
        <w:shd w:val="clear" w:color="auto" w:fill="FFFFFF"/>
        <w:spacing w:before="0" w:beforeAutospacing="0" w:after="0" w:afterAutospacing="0"/>
        <w:ind w:left="5040"/>
        <w:rPr>
          <w:color w:val="000000"/>
          <w:sz w:val="22"/>
          <w:szCs w:val="22"/>
        </w:rPr>
      </w:pPr>
      <w:r w:rsidRPr="00B51879">
        <w:rPr>
          <w:rStyle w:val="apple-style-span"/>
          <w:color w:val="000000"/>
          <w:sz w:val="22"/>
          <w:szCs w:val="22"/>
        </w:rPr>
        <w:t>Chair</w:t>
      </w:r>
    </w:p>
    <w:p w:rsidR="00D31221" w:rsidRPr="00B51879" w:rsidP="00D31221" w14:paraId="3E18CA31" w14:textId="77777777">
      <w:pPr>
        <w:pStyle w:val="NormalWeb"/>
        <w:shd w:val="clear" w:color="auto" w:fill="FFFFFF"/>
        <w:spacing w:before="0" w:beforeAutospacing="0" w:after="0" w:afterAutospacing="0"/>
        <w:ind w:left="4320"/>
        <w:rPr>
          <w:color w:val="000000"/>
          <w:sz w:val="22"/>
          <w:szCs w:val="22"/>
        </w:rPr>
      </w:pPr>
      <w:r w:rsidRPr="00B51879">
        <w:rPr>
          <w:rStyle w:val="apple-style-span"/>
          <w:color w:val="000000"/>
          <w:sz w:val="22"/>
          <w:szCs w:val="22"/>
        </w:rPr>
        <w:t> </w:t>
      </w:r>
    </w:p>
    <w:p w:rsidR="00D31221" w:rsidRPr="00B51879" w:rsidP="00D31221" w14:paraId="58119F07" w14:textId="7777777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51879">
        <w:rPr>
          <w:rStyle w:val="apple-style-span"/>
          <w:color w:val="000000"/>
          <w:sz w:val="22"/>
          <w:szCs w:val="22"/>
        </w:rPr>
        <w:t>Attest:</w:t>
      </w:r>
    </w:p>
    <w:p w:rsidR="00D31221" w:rsidRPr="00B51879" w:rsidP="00D31221" w14:paraId="370EB898" w14:textId="77777777">
      <w:pPr>
        <w:pStyle w:val="NormalWeb"/>
        <w:shd w:val="clear" w:color="auto" w:fill="FFFFFF"/>
        <w:spacing w:before="0" w:beforeAutospacing="0" w:after="0" w:afterAutospacing="0"/>
        <w:ind w:right="5"/>
        <w:rPr>
          <w:rStyle w:val="apple-style-span"/>
          <w:color w:val="000000"/>
          <w:sz w:val="22"/>
          <w:szCs w:val="22"/>
        </w:rPr>
      </w:pPr>
    </w:p>
    <w:p w:rsidR="00D31221" w:rsidRPr="00B51879" w:rsidP="00D31221" w14:paraId="4ACC6C05" w14:textId="77777777">
      <w:pPr>
        <w:pStyle w:val="NormalWeb"/>
        <w:shd w:val="clear" w:color="auto" w:fill="FFFFFF"/>
        <w:spacing w:before="0" w:beforeAutospacing="0" w:after="0" w:afterAutospacing="0"/>
        <w:ind w:right="5"/>
        <w:rPr>
          <w:color w:val="000000"/>
          <w:sz w:val="22"/>
          <w:szCs w:val="22"/>
        </w:rPr>
      </w:pPr>
    </w:p>
    <w:p w:rsidR="00D31221" w:rsidRPr="00B51879" w:rsidP="00D31221" w14:paraId="1F58DCA0" w14:textId="7777777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51879">
        <w:rPr>
          <w:rStyle w:val="apple-style-span"/>
          <w:color w:val="000000"/>
          <w:sz w:val="22"/>
          <w:szCs w:val="22"/>
        </w:rPr>
        <w:t>__________________________</w:t>
      </w:r>
    </w:p>
    <w:p w:rsidR="00D31221" w:rsidRPr="00B51879" w:rsidP="00D31221" w14:paraId="2F14B3AD" w14:textId="77777777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51879">
        <w:rPr>
          <w:rStyle w:val="apple-style-span"/>
          <w:color w:val="000000"/>
          <w:sz w:val="22"/>
          <w:szCs w:val="22"/>
        </w:rPr>
        <w:t>Authority Staff</w:t>
      </w:r>
    </w:p>
    <w:p w:rsidR="00C31F50" w:rsidRPr="00B51879" w:rsidP="00D31221" w14:paraId="46D0EEAE" w14:textId="59AF0A5B">
      <w:pPr>
        <w:pStyle w:val="NormalWeb"/>
        <w:shd w:val="clear" w:color="auto" w:fill="FFFFFF"/>
        <w:spacing w:before="0" w:beforeAutospacing="0" w:after="0" w:afterAutospacing="0"/>
        <w:ind w:left="365" w:right="5"/>
        <w:rPr>
          <w:sz w:val="22"/>
          <w:szCs w:val="22"/>
        </w:rPr>
      </w:pPr>
    </w:p>
    <w:sectPr w:rsidSect="00E9092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13D6" w14:paraId="735A3CB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13D6" w14:paraId="5AF8131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13D6" w14:paraId="462FD43D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13D6" w14:paraId="63C2CC9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13D6" w14:paraId="7E6AF18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13D6" w14:paraId="01E0992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9568BC"/>
    <w:multiLevelType w:val="multilevel"/>
    <w:tmpl w:val="EB5A9E8C"/>
    <w:lvl w:ilvl="0">
      <w:start w:val="3"/>
      <w:numFmt w:val="decimal"/>
      <w:lvlText w:val="%1"/>
      <w:lvlJc w:val="left"/>
      <w:pPr>
        <w:tabs>
          <w:tab w:val="num" w:pos="432"/>
        </w:tabs>
        <w:ind w:left="0" w:firstLine="72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34E42B1"/>
    <w:multiLevelType w:val="hybridMultilevel"/>
    <w:tmpl w:val="C590A86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7A3215"/>
    <w:multiLevelType w:val="hybridMultilevel"/>
    <w:tmpl w:val="09CAC8A4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720055"/>
    <w:multiLevelType w:val="hybridMultilevel"/>
    <w:tmpl w:val="D26E72E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644F25"/>
    <w:multiLevelType w:val="hybridMultilevel"/>
    <w:tmpl w:val="E5FEBD5A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BB"/>
    <w:rsid w:val="00025E91"/>
    <w:rsid w:val="00032E6D"/>
    <w:rsid w:val="00041A34"/>
    <w:rsid w:val="000778A4"/>
    <w:rsid w:val="000A3055"/>
    <w:rsid w:val="000A7C9E"/>
    <w:rsid w:val="000C47BF"/>
    <w:rsid w:val="00100159"/>
    <w:rsid w:val="00102E8D"/>
    <w:rsid w:val="00161B97"/>
    <w:rsid w:val="00175FFF"/>
    <w:rsid w:val="001766E8"/>
    <w:rsid w:val="001A2210"/>
    <w:rsid w:val="001A62BD"/>
    <w:rsid w:val="002369BC"/>
    <w:rsid w:val="00271E3C"/>
    <w:rsid w:val="002808DE"/>
    <w:rsid w:val="00292809"/>
    <w:rsid w:val="002A2505"/>
    <w:rsid w:val="003012E2"/>
    <w:rsid w:val="0031631E"/>
    <w:rsid w:val="003174B2"/>
    <w:rsid w:val="003478E7"/>
    <w:rsid w:val="00353952"/>
    <w:rsid w:val="0036173A"/>
    <w:rsid w:val="00362E9A"/>
    <w:rsid w:val="003B1F49"/>
    <w:rsid w:val="0042652B"/>
    <w:rsid w:val="00435733"/>
    <w:rsid w:val="00437B54"/>
    <w:rsid w:val="00453E30"/>
    <w:rsid w:val="004608C0"/>
    <w:rsid w:val="00487B6E"/>
    <w:rsid w:val="0049537B"/>
    <w:rsid w:val="005078E2"/>
    <w:rsid w:val="00555981"/>
    <w:rsid w:val="005A396F"/>
    <w:rsid w:val="005A57F1"/>
    <w:rsid w:val="005D0EAC"/>
    <w:rsid w:val="005F03B7"/>
    <w:rsid w:val="00613B01"/>
    <w:rsid w:val="00624018"/>
    <w:rsid w:val="00677C8A"/>
    <w:rsid w:val="006857AB"/>
    <w:rsid w:val="006A091B"/>
    <w:rsid w:val="006E2A8E"/>
    <w:rsid w:val="00700F6C"/>
    <w:rsid w:val="00702DDE"/>
    <w:rsid w:val="00713E1C"/>
    <w:rsid w:val="00734EBC"/>
    <w:rsid w:val="00745976"/>
    <w:rsid w:val="007511AE"/>
    <w:rsid w:val="007600ED"/>
    <w:rsid w:val="0076549D"/>
    <w:rsid w:val="00766ABE"/>
    <w:rsid w:val="00786B37"/>
    <w:rsid w:val="007A7AAC"/>
    <w:rsid w:val="007E04DD"/>
    <w:rsid w:val="007E263D"/>
    <w:rsid w:val="007F7478"/>
    <w:rsid w:val="00840A9B"/>
    <w:rsid w:val="008465CD"/>
    <w:rsid w:val="00850324"/>
    <w:rsid w:val="0085790B"/>
    <w:rsid w:val="00891E5B"/>
    <w:rsid w:val="008939CD"/>
    <w:rsid w:val="008B6686"/>
    <w:rsid w:val="008D4B60"/>
    <w:rsid w:val="008E3CB3"/>
    <w:rsid w:val="009256B9"/>
    <w:rsid w:val="00927EB0"/>
    <w:rsid w:val="00967AB2"/>
    <w:rsid w:val="00983B49"/>
    <w:rsid w:val="009A0CDC"/>
    <w:rsid w:val="009A5206"/>
    <w:rsid w:val="009A7887"/>
    <w:rsid w:val="009E1A82"/>
    <w:rsid w:val="009F12BB"/>
    <w:rsid w:val="009F4D29"/>
    <w:rsid w:val="009F53B3"/>
    <w:rsid w:val="009F54E3"/>
    <w:rsid w:val="00A03C16"/>
    <w:rsid w:val="00A23F6F"/>
    <w:rsid w:val="00A55F9E"/>
    <w:rsid w:val="00A60AA6"/>
    <w:rsid w:val="00A83FF6"/>
    <w:rsid w:val="00AE0334"/>
    <w:rsid w:val="00AF61D8"/>
    <w:rsid w:val="00B01B01"/>
    <w:rsid w:val="00B021CD"/>
    <w:rsid w:val="00B04604"/>
    <w:rsid w:val="00B06823"/>
    <w:rsid w:val="00B51879"/>
    <w:rsid w:val="00B5407D"/>
    <w:rsid w:val="00B82A45"/>
    <w:rsid w:val="00BA13D6"/>
    <w:rsid w:val="00BA2FFD"/>
    <w:rsid w:val="00BE21DA"/>
    <w:rsid w:val="00BE4A78"/>
    <w:rsid w:val="00BE559D"/>
    <w:rsid w:val="00BF0659"/>
    <w:rsid w:val="00C31F50"/>
    <w:rsid w:val="00C54A0D"/>
    <w:rsid w:val="00C600BE"/>
    <w:rsid w:val="00C603C7"/>
    <w:rsid w:val="00C87044"/>
    <w:rsid w:val="00CB2D82"/>
    <w:rsid w:val="00CC1CFE"/>
    <w:rsid w:val="00CF2EAC"/>
    <w:rsid w:val="00CF78BD"/>
    <w:rsid w:val="00D00035"/>
    <w:rsid w:val="00D14D66"/>
    <w:rsid w:val="00D222F2"/>
    <w:rsid w:val="00D31221"/>
    <w:rsid w:val="00D62642"/>
    <w:rsid w:val="00D83802"/>
    <w:rsid w:val="00D948F4"/>
    <w:rsid w:val="00DA11C4"/>
    <w:rsid w:val="00DC5ED2"/>
    <w:rsid w:val="00DD0A17"/>
    <w:rsid w:val="00DF2891"/>
    <w:rsid w:val="00E471C2"/>
    <w:rsid w:val="00E9092E"/>
    <w:rsid w:val="00ED5FB3"/>
    <w:rsid w:val="00EF32AE"/>
    <w:rsid w:val="00EF7C54"/>
    <w:rsid w:val="00F117CD"/>
    <w:rsid w:val="00F42A37"/>
    <w:rsid w:val="00F7775D"/>
    <w:rsid w:val="00F81FBA"/>
    <w:rsid w:val="00FA212A"/>
    <w:rsid w:val="00FC25B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35230E3-3A0B-4460-877B-F0741EE2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F12BB"/>
  </w:style>
  <w:style w:type="paragraph" w:styleId="NormalWeb">
    <w:name w:val="Normal (Web)"/>
    <w:basedOn w:val="Normal"/>
    <w:rsid w:val="009F12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F12BB"/>
  </w:style>
  <w:style w:type="paragraph" w:styleId="BalloonText">
    <w:name w:val="Balloon Text"/>
    <w:basedOn w:val="Normal"/>
    <w:semiHidden/>
    <w:rsid w:val="008503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659"/>
    <w:pPr>
      <w:ind w:left="720"/>
      <w:contextualSpacing/>
    </w:pPr>
  </w:style>
  <w:style w:type="paragraph" w:styleId="Header">
    <w:name w:val="header"/>
    <w:basedOn w:val="Normal"/>
    <w:link w:val="HeaderChar"/>
    <w:rsid w:val="00BA13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13D6"/>
    <w:rPr>
      <w:sz w:val="24"/>
      <w:szCs w:val="24"/>
    </w:rPr>
  </w:style>
  <w:style w:type="paragraph" w:styleId="Footer">
    <w:name w:val="footer"/>
    <w:basedOn w:val="Normal"/>
    <w:link w:val="FooterChar"/>
    <w:rsid w:val="00BA13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13D6"/>
    <w:rPr>
      <w:sz w:val="24"/>
      <w:szCs w:val="24"/>
    </w:rPr>
  </w:style>
  <w:style w:type="character" w:styleId="CommentReference">
    <w:name w:val="annotation reference"/>
    <w:basedOn w:val="DefaultParagraphFont"/>
    <w:rsid w:val="002808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08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08D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0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08DE"/>
    <w:rPr>
      <w:b/>
      <w:bCs/>
    </w:rPr>
  </w:style>
  <w:style w:type="paragraph" w:styleId="Revision">
    <w:name w:val="Revision"/>
    <w:hidden/>
    <w:uiPriority w:val="99"/>
    <w:semiHidden/>
    <w:rsid w:val="00CC1C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288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2022-10-10T13:14:45Z</dcterms:created>
  <dcterms:modified xsi:type="dcterms:W3CDTF">2022-10-10T13:14:45Z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491520</vt:lpwstr>
  </property>
  <property fmtid="{D5CDD505-2E9C-101B-9397-08002B2CF9AE}" pid="3" name="CUS_DocIDLocation">
    <vt:lpwstr>NO_DOC_ID</vt:lpwstr>
  </property>
</Properties>
</file>